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697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6EFC7CC" id="Group 12" o:spid="_x0000_s1026" style="position:absolute;margin-left:-220.95pt;margin-top:7.4pt;width:850.4pt;height:3.9pt;z-index:2516469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4800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312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595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7788CFC" id="Rectangle 11" o:spid="_x0000_s1026" style="position:absolute;margin-left:-126pt;margin-top:-87.35pt;width:665.25pt;height:108.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004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4902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107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209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company-specific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3E4172">
      <w:pPr>
        <w:pStyle w:val="ListParagraph"/>
        <w:numPr>
          <w:ilvl w:val="0"/>
          <w:numId w:val="20"/>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414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2F1425" w14:paraId="0C3668C7" w14:textId="77777777" w:rsidTr="00D42DE3">
        <w:tc>
          <w:tcPr>
            <w:tcW w:w="2886" w:type="dxa"/>
          </w:tcPr>
          <w:p w14:paraId="38246CA8" w14:textId="77777777"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3E4172">
            <w:pPr>
              <w:pStyle w:val="ListParagraph"/>
              <w:numPr>
                <w:ilvl w:val="0"/>
                <w:numId w:val="3"/>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3E4172">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sdt>
      <w:sdtPr>
        <w:rPr>
          <w:rFonts w:eastAsiaTheme="minorHAnsi" w:cstheme="minorBidi"/>
          <w:noProof w:val="0"/>
          <w:lang w:val="en-GB"/>
        </w:rPr>
        <w:id w:val="216478259"/>
        <w:docPartObj>
          <w:docPartGallery w:val="Table of Contents"/>
          <w:docPartUnique/>
        </w:docPartObj>
      </w:sdtPr>
      <w:sdtEndPr>
        <w:rPr>
          <w:b w:val="0"/>
          <w:bCs w:val="0"/>
        </w:rPr>
      </w:sdtEndPr>
      <w:sdtContent>
        <w:p w14:paraId="7B108B9C" w14:textId="2A24F435" w:rsidR="008C5BAC" w:rsidRDefault="009C454E" w:rsidP="00686FBB">
          <w:pPr>
            <w:pStyle w:val="TOC1"/>
            <w:rPr>
              <w:rFonts w:asciiTheme="minorHAnsi" w:eastAsiaTheme="minorEastAsia" w:hAnsiTheme="minorHAnsi" w:cstheme="minorBidi"/>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109304358" w:history="1">
            <w:r w:rsidR="008C5BAC" w:rsidRPr="00B965DA">
              <w:rPr>
                <w:rStyle w:val="Hyperlink"/>
              </w:rPr>
              <w:t>1.</w:t>
            </w:r>
            <w:r w:rsidR="008C5BAC">
              <w:rPr>
                <w:rFonts w:asciiTheme="minorHAnsi" w:eastAsiaTheme="minorEastAsia" w:hAnsiTheme="minorHAnsi" w:cstheme="minorBidi"/>
                <w:sz w:val="22"/>
              </w:rPr>
              <w:tab/>
            </w:r>
            <w:r w:rsidR="008C5BAC" w:rsidRPr="00B965DA">
              <w:rPr>
                <w:rStyle w:val="Hyperlink"/>
              </w:rPr>
              <w:t>Introduction to the procedures manual</w:t>
            </w:r>
            <w:r w:rsidR="008C5BAC">
              <w:rPr>
                <w:webHidden/>
              </w:rPr>
              <w:tab/>
            </w:r>
            <w:r w:rsidR="008C5BAC">
              <w:rPr>
                <w:webHidden/>
              </w:rPr>
              <w:fldChar w:fldCharType="begin"/>
            </w:r>
            <w:r w:rsidR="008C5BAC">
              <w:rPr>
                <w:webHidden/>
              </w:rPr>
              <w:instrText xml:space="preserve"> PAGEREF _Toc109304358 \h </w:instrText>
            </w:r>
            <w:r w:rsidR="008C5BAC">
              <w:rPr>
                <w:webHidden/>
              </w:rPr>
            </w:r>
            <w:r w:rsidR="008C5BAC">
              <w:rPr>
                <w:webHidden/>
              </w:rPr>
              <w:fldChar w:fldCharType="separate"/>
            </w:r>
            <w:r w:rsidR="008C5BAC">
              <w:rPr>
                <w:webHidden/>
              </w:rPr>
              <w:t>4</w:t>
            </w:r>
            <w:r w:rsidR="008C5BAC">
              <w:rPr>
                <w:webHidden/>
              </w:rPr>
              <w:fldChar w:fldCharType="end"/>
            </w:r>
          </w:hyperlink>
        </w:p>
        <w:p w14:paraId="44C8EB6A" w14:textId="4CFE5C8B" w:rsidR="008C5BAC" w:rsidRDefault="008C5BAC" w:rsidP="00686FBB">
          <w:pPr>
            <w:pStyle w:val="TOC1"/>
            <w:rPr>
              <w:rFonts w:asciiTheme="minorHAnsi" w:eastAsiaTheme="minorEastAsia" w:hAnsiTheme="minorHAnsi" w:cstheme="minorBidi"/>
              <w:sz w:val="22"/>
            </w:rPr>
          </w:pPr>
          <w:hyperlink w:anchor="_Toc109304359" w:history="1">
            <w:r w:rsidRPr="00B965DA">
              <w:rPr>
                <w:rStyle w:val="Hyperlink"/>
                <w:lang w:val="en-GB"/>
              </w:rPr>
              <w:t>2.</w:t>
            </w:r>
            <w:r>
              <w:rPr>
                <w:rFonts w:asciiTheme="minorHAnsi" w:eastAsiaTheme="minorEastAsia" w:hAnsiTheme="minorHAnsi" w:cstheme="minorBidi"/>
                <w:sz w:val="22"/>
              </w:rPr>
              <w:tab/>
            </w:r>
            <w:r w:rsidRPr="00B965DA">
              <w:rPr>
                <w:rStyle w:val="Hyperlink"/>
                <w:lang w:val="en-GB"/>
              </w:rPr>
              <w:t>Company background</w:t>
            </w:r>
            <w:r>
              <w:rPr>
                <w:webHidden/>
              </w:rPr>
              <w:tab/>
            </w:r>
            <w:r>
              <w:rPr>
                <w:webHidden/>
              </w:rPr>
              <w:fldChar w:fldCharType="begin"/>
            </w:r>
            <w:r>
              <w:rPr>
                <w:webHidden/>
              </w:rPr>
              <w:instrText xml:space="preserve"> PAGEREF _Toc109304359 \h </w:instrText>
            </w:r>
            <w:r>
              <w:rPr>
                <w:webHidden/>
              </w:rPr>
            </w:r>
            <w:r>
              <w:rPr>
                <w:webHidden/>
              </w:rPr>
              <w:fldChar w:fldCharType="separate"/>
            </w:r>
            <w:r>
              <w:rPr>
                <w:webHidden/>
              </w:rPr>
              <w:t>4</w:t>
            </w:r>
            <w:r>
              <w:rPr>
                <w:webHidden/>
              </w:rPr>
              <w:fldChar w:fldCharType="end"/>
            </w:r>
          </w:hyperlink>
        </w:p>
        <w:p w14:paraId="6AFC1234" w14:textId="28E88D0F" w:rsidR="008C5BAC" w:rsidRDefault="008C5BAC" w:rsidP="00686FBB">
          <w:pPr>
            <w:pStyle w:val="TOC1"/>
            <w:rPr>
              <w:rFonts w:asciiTheme="minorHAnsi" w:eastAsiaTheme="minorEastAsia" w:hAnsiTheme="minorHAnsi" w:cstheme="minorBidi"/>
              <w:sz w:val="22"/>
            </w:rPr>
          </w:pPr>
          <w:hyperlink w:anchor="_Toc109304360" w:history="1">
            <w:r w:rsidRPr="00B965DA">
              <w:rPr>
                <w:rStyle w:val="Hyperlink"/>
                <w:lang w:val="en-GB"/>
              </w:rPr>
              <w:t>3.</w:t>
            </w:r>
            <w:r>
              <w:rPr>
                <w:rFonts w:asciiTheme="minorHAnsi" w:eastAsiaTheme="minorEastAsia" w:hAnsiTheme="minorHAnsi" w:cstheme="minorBidi"/>
                <w:sz w:val="22"/>
              </w:rPr>
              <w:tab/>
            </w:r>
            <w:r w:rsidRPr="00B965DA">
              <w:rPr>
                <w:rStyle w:val="Hyperlink"/>
                <w:lang w:val="en-GB"/>
              </w:rPr>
              <w:t>Responsibilities (1.1)</w:t>
            </w:r>
            <w:r>
              <w:rPr>
                <w:webHidden/>
              </w:rPr>
              <w:tab/>
            </w:r>
            <w:r>
              <w:rPr>
                <w:webHidden/>
              </w:rPr>
              <w:fldChar w:fldCharType="begin"/>
            </w:r>
            <w:r>
              <w:rPr>
                <w:webHidden/>
              </w:rPr>
              <w:instrText xml:space="preserve"> PAGEREF _Toc109304360 \h </w:instrText>
            </w:r>
            <w:r>
              <w:rPr>
                <w:webHidden/>
              </w:rPr>
            </w:r>
            <w:r>
              <w:rPr>
                <w:webHidden/>
              </w:rPr>
              <w:fldChar w:fldCharType="separate"/>
            </w:r>
            <w:r>
              <w:rPr>
                <w:webHidden/>
              </w:rPr>
              <w:t>4</w:t>
            </w:r>
            <w:r>
              <w:rPr>
                <w:webHidden/>
              </w:rPr>
              <w:fldChar w:fldCharType="end"/>
            </w:r>
          </w:hyperlink>
        </w:p>
        <w:p w14:paraId="635346C8" w14:textId="44796737" w:rsidR="008C5BAC" w:rsidRDefault="008C5BAC" w:rsidP="00686FBB">
          <w:pPr>
            <w:pStyle w:val="TOC1"/>
            <w:rPr>
              <w:rFonts w:asciiTheme="minorHAnsi" w:eastAsiaTheme="minorEastAsia" w:hAnsiTheme="minorHAnsi" w:cstheme="minorBidi"/>
              <w:sz w:val="22"/>
            </w:rPr>
          </w:pPr>
          <w:hyperlink w:anchor="_Toc109304361" w:history="1">
            <w:r w:rsidRPr="00B965DA">
              <w:rPr>
                <w:rStyle w:val="Hyperlink"/>
                <w:lang w:val="en-GB"/>
              </w:rPr>
              <w:t>4.</w:t>
            </w:r>
            <w:r>
              <w:rPr>
                <w:rFonts w:asciiTheme="minorHAnsi" w:eastAsiaTheme="minorEastAsia" w:hAnsiTheme="minorHAnsi" w:cstheme="minorBidi"/>
                <w:sz w:val="22"/>
              </w:rPr>
              <w:tab/>
            </w:r>
            <w:r w:rsidRPr="00B965DA">
              <w:rPr>
                <w:rStyle w:val="Hyperlink"/>
                <w:lang w:val="en-GB"/>
              </w:rPr>
              <w:t>Training (1.1)</w:t>
            </w:r>
            <w:r>
              <w:rPr>
                <w:webHidden/>
              </w:rPr>
              <w:tab/>
            </w:r>
            <w:r>
              <w:rPr>
                <w:webHidden/>
              </w:rPr>
              <w:fldChar w:fldCharType="begin"/>
            </w:r>
            <w:r>
              <w:rPr>
                <w:webHidden/>
              </w:rPr>
              <w:instrText xml:space="preserve"> PAGEREF _Toc109304361 \h </w:instrText>
            </w:r>
            <w:r>
              <w:rPr>
                <w:webHidden/>
              </w:rPr>
            </w:r>
            <w:r>
              <w:rPr>
                <w:webHidden/>
              </w:rPr>
              <w:fldChar w:fldCharType="separate"/>
            </w:r>
            <w:r>
              <w:rPr>
                <w:webHidden/>
              </w:rPr>
              <w:t>5</w:t>
            </w:r>
            <w:r>
              <w:rPr>
                <w:webHidden/>
              </w:rPr>
              <w:fldChar w:fldCharType="end"/>
            </w:r>
          </w:hyperlink>
        </w:p>
        <w:p w14:paraId="0CCF4418" w14:textId="12C859E6" w:rsidR="008C5BAC" w:rsidRDefault="008C5BAC" w:rsidP="00686FBB">
          <w:pPr>
            <w:pStyle w:val="TOC1"/>
            <w:rPr>
              <w:rFonts w:asciiTheme="minorHAnsi" w:eastAsiaTheme="minorEastAsia" w:hAnsiTheme="minorHAnsi" w:cstheme="minorBidi"/>
              <w:sz w:val="22"/>
            </w:rPr>
          </w:pPr>
          <w:hyperlink w:anchor="_Toc109304362" w:history="1">
            <w:r w:rsidRPr="00B965DA">
              <w:rPr>
                <w:rStyle w:val="Hyperlink"/>
                <w:lang w:val="en-GB"/>
              </w:rPr>
              <w:t>5.</w:t>
            </w:r>
            <w:r>
              <w:rPr>
                <w:rFonts w:asciiTheme="minorHAnsi" w:eastAsiaTheme="minorEastAsia" w:hAnsiTheme="minorHAnsi" w:cstheme="minorBidi"/>
                <w:sz w:val="22"/>
              </w:rPr>
              <w:tab/>
            </w:r>
            <w:r w:rsidRPr="00B965DA">
              <w:rPr>
                <w:rStyle w:val="Hyperlink"/>
                <w:lang w:val="en-GB"/>
              </w:rPr>
              <w:t>Records (1.1)</w:t>
            </w:r>
            <w:r>
              <w:rPr>
                <w:webHidden/>
              </w:rPr>
              <w:tab/>
            </w:r>
            <w:r>
              <w:rPr>
                <w:webHidden/>
              </w:rPr>
              <w:fldChar w:fldCharType="begin"/>
            </w:r>
            <w:r>
              <w:rPr>
                <w:webHidden/>
              </w:rPr>
              <w:instrText xml:space="preserve"> PAGEREF _Toc109304362 \h </w:instrText>
            </w:r>
            <w:r>
              <w:rPr>
                <w:webHidden/>
              </w:rPr>
            </w:r>
            <w:r>
              <w:rPr>
                <w:webHidden/>
              </w:rPr>
              <w:fldChar w:fldCharType="separate"/>
            </w:r>
            <w:r>
              <w:rPr>
                <w:webHidden/>
              </w:rPr>
              <w:t>6</w:t>
            </w:r>
            <w:r>
              <w:rPr>
                <w:webHidden/>
              </w:rPr>
              <w:fldChar w:fldCharType="end"/>
            </w:r>
          </w:hyperlink>
        </w:p>
        <w:p w14:paraId="0674139B" w14:textId="72CEA00A" w:rsidR="008C5BAC" w:rsidRDefault="008C5BAC" w:rsidP="00686FBB">
          <w:pPr>
            <w:pStyle w:val="TOC1"/>
            <w:rPr>
              <w:rFonts w:asciiTheme="minorHAnsi" w:eastAsiaTheme="minorEastAsia" w:hAnsiTheme="minorHAnsi" w:cstheme="minorBidi"/>
              <w:sz w:val="22"/>
            </w:rPr>
          </w:pPr>
          <w:hyperlink w:anchor="_Toc109304363" w:history="1">
            <w:r w:rsidRPr="00B965DA">
              <w:rPr>
                <w:rStyle w:val="Hyperlink"/>
                <w:lang w:val="en-GB"/>
              </w:rPr>
              <w:t>6.</w:t>
            </w:r>
            <w:r>
              <w:rPr>
                <w:rFonts w:asciiTheme="minorHAnsi" w:eastAsiaTheme="minorEastAsia" w:hAnsiTheme="minorHAnsi" w:cstheme="minorBidi"/>
                <w:sz w:val="22"/>
              </w:rPr>
              <w:tab/>
            </w:r>
            <w:r w:rsidRPr="00B965DA">
              <w:rPr>
                <w:rStyle w:val="Hyperlink"/>
                <w:lang w:val="en-GB"/>
              </w:rPr>
              <w:t>Occupational health and safety (1.4)</w:t>
            </w:r>
            <w:r>
              <w:rPr>
                <w:webHidden/>
              </w:rPr>
              <w:tab/>
            </w:r>
            <w:r>
              <w:rPr>
                <w:webHidden/>
              </w:rPr>
              <w:fldChar w:fldCharType="begin"/>
            </w:r>
            <w:r>
              <w:rPr>
                <w:webHidden/>
              </w:rPr>
              <w:instrText xml:space="preserve"> PAGEREF _Toc109304363 \h </w:instrText>
            </w:r>
            <w:r>
              <w:rPr>
                <w:webHidden/>
              </w:rPr>
            </w:r>
            <w:r>
              <w:rPr>
                <w:webHidden/>
              </w:rPr>
              <w:fldChar w:fldCharType="separate"/>
            </w:r>
            <w:r>
              <w:rPr>
                <w:webHidden/>
              </w:rPr>
              <w:t>7</w:t>
            </w:r>
            <w:r>
              <w:rPr>
                <w:webHidden/>
              </w:rPr>
              <w:fldChar w:fldCharType="end"/>
            </w:r>
          </w:hyperlink>
        </w:p>
        <w:p w14:paraId="2E20CE58" w14:textId="702E26DA" w:rsidR="008C5BAC" w:rsidRDefault="008C5BAC" w:rsidP="00686FBB">
          <w:pPr>
            <w:pStyle w:val="TOC1"/>
            <w:rPr>
              <w:rFonts w:asciiTheme="minorHAnsi" w:eastAsiaTheme="minorEastAsia" w:hAnsiTheme="minorHAnsi" w:cstheme="minorBidi"/>
              <w:sz w:val="22"/>
            </w:rPr>
          </w:pPr>
          <w:hyperlink w:anchor="_Toc109304364" w:history="1">
            <w:r w:rsidRPr="00B965DA">
              <w:rPr>
                <w:rStyle w:val="Hyperlink"/>
              </w:rPr>
              <w:t>7.</w:t>
            </w:r>
            <w:r>
              <w:rPr>
                <w:rFonts w:asciiTheme="minorHAnsi" w:eastAsiaTheme="minorEastAsia" w:hAnsiTheme="minorHAnsi" w:cstheme="minorBidi"/>
                <w:sz w:val="22"/>
              </w:rPr>
              <w:tab/>
            </w:r>
            <w:r w:rsidRPr="00B965DA">
              <w:rPr>
                <w:rStyle w:val="Hyperlink"/>
              </w:rPr>
              <w:t>FSC core labour requirements (1.5, 1.6)</w:t>
            </w:r>
            <w:r>
              <w:rPr>
                <w:webHidden/>
              </w:rPr>
              <w:tab/>
            </w:r>
            <w:r>
              <w:rPr>
                <w:webHidden/>
              </w:rPr>
              <w:fldChar w:fldCharType="begin"/>
            </w:r>
            <w:r>
              <w:rPr>
                <w:webHidden/>
              </w:rPr>
              <w:instrText xml:space="preserve"> PAGEREF _Toc109304364 \h </w:instrText>
            </w:r>
            <w:r>
              <w:rPr>
                <w:webHidden/>
              </w:rPr>
            </w:r>
            <w:r>
              <w:rPr>
                <w:webHidden/>
              </w:rPr>
              <w:fldChar w:fldCharType="separate"/>
            </w:r>
            <w:r>
              <w:rPr>
                <w:webHidden/>
              </w:rPr>
              <w:t>7</w:t>
            </w:r>
            <w:r>
              <w:rPr>
                <w:webHidden/>
              </w:rPr>
              <w:fldChar w:fldCharType="end"/>
            </w:r>
          </w:hyperlink>
        </w:p>
        <w:p w14:paraId="3B98BFD0" w14:textId="661B5AAB" w:rsidR="008C5BAC" w:rsidRDefault="008C5BAC" w:rsidP="00686FBB">
          <w:pPr>
            <w:pStyle w:val="TOC1"/>
            <w:rPr>
              <w:rFonts w:asciiTheme="minorHAnsi" w:eastAsiaTheme="minorEastAsia" w:hAnsiTheme="minorHAnsi" w:cstheme="minorBidi"/>
              <w:sz w:val="22"/>
            </w:rPr>
          </w:pPr>
          <w:hyperlink w:anchor="_Toc109304365" w:history="1">
            <w:r w:rsidRPr="00B965DA">
              <w:rPr>
                <w:rStyle w:val="Hyperlink"/>
                <w:lang w:val="en-GB"/>
              </w:rPr>
              <w:t>8.</w:t>
            </w:r>
            <w:r>
              <w:rPr>
                <w:rFonts w:asciiTheme="minorHAnsi" w:eastAsiaTheme="minorEastAsia" w:hAnsiTheme="minorHAnsi" w:cstheme="minorBidi"/>
                <w:sz w:val="22"/>
              </w:rPr>
              <w:tab/>
            </w:r>
            <w:r w:rsidRPr="00B965DA">
              <w:rPr>
                <w:rStyle w:val="Hyperlink"/>
                <w:lang w:val="en-GB"/>
              </w:rPr>
              <w:t>Procedure for handling complaints (1.7)</w:t>
            </w:r>
            <w:r>
              <w:rPr>
                <w:webHidden/>
              </w:rPr>
              <w:tab/>
            </w:r>
            <w:r>
              <w:rPr>
                <w:webHidden/>
              </w:rPr>
              <w:fldChar w:fldCharType="begin"/>
            </w:r>
            <w:r>
              <w:rPr>
                <w:webHidden/>
              </w:rPr>
              <w:instrText xml:space="preserve"> PAGEREF _Toc109304365 \h </w:instrText>
            </w:r>
            <w:r>
              <w:rPr>
                <w:webHidden/>
              </w:rPr>
            </w:r>
            <w:r>
              <w:rPr>
                <w:webHidden/>
              </w:rPr>
              <w:fldChar w:fldCharType="separate"/>
            </w:r>
            <w:r>
              <w:rPr>
                <w:webHidden/>
              </w:rPr>
              <w:t>8</w:t>
            </w:r>
            <w:r>
              <w:rPr>
                <w:webHidden/>
              </w:rPr>
              <w:fldChar w:fldCharType="end"/>
            </w:r>
          </w:hyperlink>
        </w:p>
        <w:p w14:paraId="6E037117" w14:textId="7703E538" w:rsidR="008C5BAC" w:rsidRDefault="008C5BAC" w:rsidP="00686FBB">
          <w:pPr>
            <w:pStyle w:val="TOC1"/>
            <w:rPr>
              <w:rFonts w:asciiTheme="minorHAnsi" w:eastAsiaTheme="minorEastAsia" w:hAnsiTheme="minorHAnsi" w:cstheme="minorBidi"/>
              <w:sz w:val="22"/>
            </w:rPr>
          </w:pPr>
          <w:hyperlink w:anchor="_Toc109304366" w:history="1">
            <w:r w:rsidRPr="00B965DA">
              <w:rPr>
                <w:rStyle w:val="Hyperlink"/>
                <w:lang w:val="en-GB"/>
              </w:rPr>
              <w:t>9.</w:t>
            </w:r>
            <w:r>
              <w:rPr>
                <w:rFonts w:asciiTheme="minorHAnsi" w:eastAsiaTheme="minorEastAsia" w:hAnsiTheme="minorHAnsi" w:cstheme="minorBidi"/>
                <w:sz w:val="22"/>
              </w:rPr>
              <w:tab/>
            </w:r>
            <w:r w:rsidRPr="00B965DA">
              <w:rPr>
                <w:rStyle w:val="Hyperlink"/>
                <w:lang w:val="en-GB"/>
              </w:rPr>
              <w:t>Non-conforming products (1.8)</w:t>
            </w:r>
            <w:r>
              <w:rPr>
                <w:webHidden/>
              </w:rPr>
              <w:tab/>
            </w:r>
            <w:r>
              <w:rPr>
                <w:webHidden/>
              </w:rPr>
              <w:fldChar w:fldCharType="begin"/>
            </w:r>
            <w:r>
              <w:rPr>
                <w:webHidden/>
              </w:rPr>
              <w:instrText xml:space="preserve"> PAGEREF _Toc109304366 \h </w:instrText>
            </w:r>
            <w:r>
              <w:rPr>
                <w:webHidden/>
              </w:rPr>
            </w:r>
            <w:r>
              <w:rPr>
                <w:webHidden/>
              </w:rPr>
              <w:fldChar w:fldCharType="separate"/>
            </w:r>
            <w:r>
              <w:rPr>
                <w:webHidden/>
              </w:rPr>
              <w:t>8</w:t>
            </w:r>
            <w:r>
              <w:rPr>
                <w:webHidden/>
              </w:rPr>
              <w:fldChar w:fldCharType="end"/>
            </w:r>
          </w:hyperlink>
        </w:p>
        <w:p w14:paraId="15167A17" w14:textId="0EBAB496" w:rsidR="008C5BAC" w:rsidRDefault="008C5BAC" w:rsidP="00686FBB">
          <w:pPr>
            <w:pStyle w:val="TOC1"/>
            <w:rPr>
              <w:rFonts w:asciiTheme="minorHAnsi" w:eastAsiaTheme="minorEastAsia" w:hAnsiTheme="minorHAnsi" w:cstheme="minorBidi"/>
              <w:sz w:val="22"/>
            </w:rPr>
          </w:pPr>
          <w:hyperlink w:anchor="_Toc109304367" w:history="1">
            <w:r w:rsidRPr="00B965DA">
              <w:rPr>
                <w:rStyle w:val="Hyperlink"/>
                <w:lang w:val="en-GB"/>
              </w:rPr>
              <w:t>10.</w:t>
            </w:r>
            <w:r>
              <w:rPr>
                <w:rFonts w:asciiTheme="minorHAnsi" w:eastAsiaTheme="minorEastAsia" w:hAnsiTheme="minorHAnsi" w:cstheme="minorBidi"/>
                <w:sz w:val="22"/>
              </w:rPr>
              <w:tab/>
            </w:r>
            <w:r w:rsidRPr="00B965DA">
              <w:rPr>
                <w:rStyle w:val="Hyperlink"/>
                <w:lang w:val="en-GB"/>
              </w:rPr>
              <w:t>Transaction verification (1.9)</w:t>
            </w:r>
            <w:r>
              <w:rPr>
                <w:webHidden/>
              </w:rPr>
              <w:tab/>
            </w:r>
            <w:r>
              <w:rPr>
                <w:webHidden/>
              </w:rPr>
              <w:fldChar w:fldCharType="begin"/>
            </w:r>
            <w:r>
              <w:rPr>
                <w:webHidden/>
              </w:rPr>
              <w:instrText xml:space="preserve"> PAGEREF _Toc109304367 \h </w:instrText>
            </w:r>
            <w:r>
              <w:rPr>
                <w:webHidden/>
              </w:rPr>
            </w:r>
            <w:r>
              <w:rPr>
                <w:webHidden/>
              </w:rPr>
              <w:fldChar w:fldCharType="separate"/>
            </w:r>
            <w:r>
              <w:rPr>
                <w:webHidden/>
              </w:rPr>
              <w:t>9</w:t>
            </w:r>
            <w:r>
              <w:rPr>
                <w:webHidden/>
              </w:rPr>
              <w:fldChar w:fldCharType="end"/>
            </w:r>
          </w:hyperlink>
        </w:p>
        <w:p w14:paraId="1A568C37" w14:textId="7160F8A2" w:rsidR="008C5BAC" w:rsidRDefault="008C5BAC" w:rsidP="00686FBB">
          <w:pPr>
            <w:pStyle w:val="TOC1"/>
            <w:rPr>
              <w:rFonts w:asciiTheme="minorHAnsi" w:eastAsiaTheme="minorEastAsia" w:hAnsiTheme="minorHAnsi" w:cstheme="minorBidi"/>
              <w:sz w:val="22"/>
            </w:rPr>
          </w:pPr>
          <w:hyperlink w:anchor="_Toc109304368" w:history="1">
            <w:r w:rsidRPr="00B965DA">
              <w:rPr>
                <w:rStyle w:val="Hyperlink"/>
              </w:rPr>
              <w:t>11.</w:t>
            </w:r>
            <w:r>
              <w:rPr>
                <w:rFonts w:asciiTheme="minorHAnsi" w:eastAsiaTheme="minorEastAsia" w:hAnsiTheme="minorHAnsi" w:cstheme="minorBidi"/>
                <w:sz w:val="22"/>
              </w:rPr>
              <w:tab/>
            </w:r>
            <w:r w:rsidRPr="00B965DA">
              <w:rPr>
                <w:rStyle w:val="Hyperlink"/>
              </w:rPr>
              <w:t>Fibre testing (1.10)</w:t>
            </w:r>
            <w:r>
              <w:rPr>
                <w:webHidden/>
              </w:rPr>
              <w:tab/>
            </w:r>
            <w:r>
              <w:rPr>
                <w:webHidden/>
              </w:rPr>
              <w:fldChar w:fldCharType="begin"/>
            </w:r>
            <w:r>
              <w:rPr>
                <w:webHidden/>
              </w:rPr>
              <w:instrText xml:space="preserve"> PAGEREF _Toc109304368 \h </w:instrText>
            </w:r>
            <w:r>
              <w:rPr>
                <w:webHidden/>
              </w:rPr>
            </w:r>
            <w:r>
              <w:rPr>
                <w:webHidden/>
              </w:rPr>
              <w:fldChar w:fldCharType="separate"/>
            </w:r>
            <w:r>
              <w:rPr>
                <w:webHidden/>
              </w:rPr>
              <w:t>9</w:t>
            </w:r>
            <w:r>
              <w:rPr>
                <w:webHidden/>
              </w:rPr>
              <w:fldChar w:fldCharType="end"/>
            </w:r>
          </w:hyperlink>
        </w:p>
        <w:p w14:paraId="054DD4E1" w14:textId="45FB17FB" w:rsidR="008C5BAC" w:rsidRDefault="008C5BAC" w:rsidP="00686FBB">
          <w:pPr>
            <w:pStyle w:val="TOC1"/>
            <w:rPr>
              <w:rFonts w:asciiTheme="minorHAnsi" w:eastAsiaTheme="minorEastAsia" w:hAnsiTheme="minorHAnsi" w:cstheme="minorBidi"/>
              <w:sz w:val="22"/>
            </w:rPr>
          </w:pPr>
          <w:hyperlink w:anchor="_Toc109304369" w:history="1">
            <w:r w:rsidRPr="00B965DA">
              <w:rPr>
                <w:rStyle w:val="Hyperlink"/>
                <w:lang w:val="en-GB"/>
              </w:rPr>
              <w:t>12.</w:t>
            </w:r>
            <w:r>
              <w:rPr>
                <w:rFonts w:asciiTheme="minorHAnsi" w:eastAsiaTheme="minorEastAsia" w:hAnsiTheme="minorHAnsi" w:cstheme="minorBidi"/>
                <w:sz w:val="22"/>
              </w:rPr>
              <w:tab/>
            </w:r>
            <w:r w:rsidRPr="00B965DA">
              <w:rPr>
                <w:rStyle w:val="Hyperlink"/>
                <w:lang w:val="en-GB"/>
              </w:rPr>
              <w:t>Material sourcing (Section 2 of the Standard)</w:t>
            </w:r>
            <w:r>
              <w:rPr>
                <w:webHidden/>
              </w:rPr>
              <w:tab/>
            </w:r>
            <w:r>
              <w:rPr>
                <w:webHidden/>
              </w:rPr>
              <w:fldChar w:fldCharType="begin"/>
            </w:r>
            <w:r>
              <w:rPr>
                <w:webHidden/>
              </w:rPr>
              <w:instrText xml:space="preserve"> PAGEREF _Toc109304369 \h </w:instrText>
            </w:r>
            <w:r>
              <w:rPr>
                <w:webHidden/>
              </w:rPr>
            </w:r>
            <w:r>
              <w:rPr>
                <w:webHidden/>
              </w:rPr>
              <w:fldChar w:fldCharType="separate"/>
            </w:r>
            <w:r>
              <w:rPr>
                <w:webHidden/>
              </w:rPr>
              <w:t>9</w:t>
            </w:r>
            <w:r>
              <w:rPr>
                <w:webHidden/>
              </w:rPr>
              <w:fldChar w:fldCharType="end"/>
            </w:r>
          </w:hyperlink>
        </w:p>
        <w:p w14:paraId="15EC6660" w14:textId="48C440E4" w:rsidR="008C5BAC" w:rsidRDefault="008C5BAC" w:rsidP="00686FBB">
          <w:pPr>
            <w:pStyle w:val="TOC1"/>
            <w:rPr>
              <w:rFonts w:asciiTheme="minorHAnsi" w:eastAsiaTheme="minorEastAsia" w:hAnsiTheme="minorHAnsi" w:cstheme="minorBidi"/>
              <w:sz w:val="22"/>
            </w:rPr>
          </w:pPr>
          <w:hyperlink w:anchor="_Toc109304370" w:history="1">
            <w:r w:rsidRPr="00B965DA">
              <w:rPr>
                <w:rStyle w:val="Hyperlink"/>
                <w:lang w:val="en-GB"/>
              </w:rPr>
              <w:t>13.</w:t>
            </w:r>
            <w:r>
              <w:rPr>
                <w:rFonts w:asciiTheme="minorHAnsi" w:eastAsiaTheme="minorEastAsia" w:hAnsiTheme="minorHAnsi" w:cstheme="minorBidi"/>
                <w:sz w:val="22"/>
              </w:rPr>
              <w:tab/>
            </w:r>
            <w:r w:rsidRPr="00B965DA">
              <w:rPr>
                <w:rStyle w:val="Hyperlink"/>
                <w:lang w:val="en-GB"/>
              </w:rPr>
              <w:t>Material handling and transfer system implementation  (Sections 3 and 9 of the Standard)</w:t>
            </w:r>
            <w:r>
              <w:rPr>
                <w:webHidden/>
              </w:rPr>
              <w:tab/>
            </w:r>
            <w:r>
              <w:rPr>
                <w:webHidden/>
              </w:rPr>
              <w:fldChar w:fldCharType="begin"/>
            </w:r>
            <w:r>
              <w:rPr>
                <w:webHidden/>
              </w:rPr>
              <w:instrText xml:space="preserve"> PAGEREF _Toc109304370 \h </w:instrText>
            </w:r>
            <w:r>
              <w:rPr>
                <w:webHidden/>
              </w:rPr>
            </w:r>
            <w:r>
              <w:rPr>
                <w:webHidden/>
              </w:rPr>
              <w:fldChar w:fldCharType="separate"/>
            </w:r>
            <w:r>
              <w:rPr>
                <w:webHidden/>
              </w:rPr>
              <w:t>11</w:t>
            </w:r>
            <w:r>
              <w:rPr>
                <w:webHidden/>
              </w:rPr>
              <w:fldChar w:fldCharType="end"/>
            </w:r>
          </w:hyperlink>
        </w:p>
        <w:p w14:paraId="292031EA" w14:textId="1D4643FC" w:rsidR="008C5BAC" w:rsidRDefault="008C5BAC" w:rsidP="00686FBB">
          <w:pPr>
            <w:pStyle w:val="TOC1"/>
            <w:rPr>
              <w:rFonts w:asciiTheme="minorHAnsi" w:eastAsiaTheme="minorEastAsia" w:hAnsiTheme="minorHAnsi" w:cstheme="minorBidi"/>
              <w:sz w:val="22"/>
            </w:rPr>
          </w:pPr>
          <w:hyperlink w:anchor="_Toc109304371" w:history="1">
            <w:r w:rsidRPr="00B965DA">
              <w:rPr>
                <w:rStyle w:val="Hyperlink"/>
                <w:lang w:val="en-GB"/>
              </w:rPr>
              <w:t>14.</w:t>
            </w:r>
            <w:r>
              <w:rPr>
                <w:rFonts w:asciiTheme="minorHAnsi" w:eastAsiaTheme="minorEastAsia" w:hAnsiTheme="minorHAnsi" w:cstheme="minorBidi"/>
                <w:sz w:val="22"/>
              </w:rPr>
              <w:tab/>
            </w:r>
            <w:r w:rsidRPr="00B965DA">
              <w:rPr>
                <w:rStyle w:val="Hyperlink"/>
                <w:lang w:val="en-GB"/>
              </w:rPr>
              <w:t>Volume control (Section 4 of the Standard)</w:t>
            </w:r>
            <w:r>
              <w:rPr>
                <w:webHidden/>
              </w:rPr>
              <w:tab/>
            </w:r>
            <w:r>
              <w:rPr>
                <w:webHidden/>
              </w:rPr>
              <w:fldChar w:fldCharType="begin"/>
            </w:r>
            <w:r>
              <w:rPr>
                <w:webHidden/>
              </w:rPr>
              <w:instrText xml:space="preserve"> PAGEREF _Toc109304371 \h </w:instrText>
            </w:r>
            <w:r>
              <w:rPr>
                <w:webHidden/>
              </w:rPr>
            </w:r>
            <w:r>
              <w:rPr>
                <w:webHidden/>
              </w:rPr>
              <w:fldChar w:fldCharType="separate"/>
            </w:r>
            <w:r>
              <w:rPr>
                <w:webHidden/>
              </w:rPr>
              <w:t>12</w:t>
            </w:r>
            <w:r>
              <w:rPr>
                <w:webHidden/>
              </w:rPr>
              <w:fldChar w:fldCharType="end"/>
            </w:r>
          </w:hyperlink>
        </w:p>
        <w:p w14:paraId="5327AAF5" w14:textId="3AF7921C" w:rsidR="008C5BAC" w:rsidRDefault="008C5BAC" w:rsidP="00686FBB">
          <w:pPr>
            <w:pStyle w:val="TOC1"/>
            <w:rPr>
              <w:rFonts w:asciiTheme="minorHAnsi" w:eastAsiaTheme="minorEastAsia" w:hAnsiTheme="minorHAnsi" w:cstheme="minorBidi"/>
              <w:sz w:val="22"/>
            </w:rPr>
          </w:pPr>
          <w:hyperlink w:anchor="_Toc109304372" w:history="1">
            <w:r w:rsidRPr="00B965DA">
              <w:rPr>
                <w:rStyle w:val="Hyperlink"/>
                <w:lang w:val="en-GB"/>
              </w:rPr>
              <w:t>15.</w:t>
            </w:r>
            <w:r>
              <w:rPr>
                <w:rFonts w:asciiTheme="minorHAnsi" w:eastAsiaTheme="minorEastAsia" w:hAnsiTheme="minorHAnsi" w:cstheme="minorBidi"/>
                <w:sz w:val="22"/>
              </w:rPr>
              <w:tab/>
            </w:r>
            <w:r w:rsidRPr="00B965DA">
              <w:rPr>
                <w:rStyle w:val="Hyperlink"/>
                <w:lang w:val="en-GB"/>
              </w:rPr>
              <w:t>Sales and delivery (Section 5 of the Standard)</w:t>
            </w:r>
            <w:r>
              <w:rPr>
                <w:webHidden/>
              </w:rPr>
              <w:tab/>
            </w:r>
            <w:r>
              <w:rPr>
                <w:webHidden/>
              </w:rPr>
              <w:fldChar w:fldCharType="begin"/>
            </w:r>
            <w:r>
              <w:rPr>
                <w:webHidden/>
              </w:rPr>
              <w:instrText xml:space="preserve"> PAGEREF _Toc109304372 \h </w:instrText>
            </w:r>
            <w:r>
              <w:rPr>
                <w:webHidden/>
              </w:rPr>
            </w:r>
            <w:r>
              <w:rPr>
                <w:webHidden/>
              </w:rPr>
              <w:fldChar w:fldCharType="separate"/>
            </w:r>
            <w:r>
              <w:rPr>
                <w:webHidden/>
              </w:rPr>
              <w:t>13</w:t>
            </w:r>
            <w:r>
              <w:rPr>
                <w:webHidden/>
              </w:rPr>
              <w:fldChar w:fldCharType="end"/>
            </w:r>
          </w:hyperlink>
        </w:p>
        <w:p w14:paraId="33D667C0" w14:textId="66DDFE8A" w:rsidR="008C5BAC" w:rsidRDefault="008C5BAC" w:rsidP="00686FBB">
          <w:pPr>
            <w:pStyle w:val="TOC1"/>
            <w:rPr>
              <w:rFonts w:asciiTheme="minorHAnsi" w:eastAsiaTheme="minorEastAsia" w:hAnsiTheme="minorHAnsi" w:cstheme="minorBidi"/>
              <w:sz w:val="22"/>
            </w:rPr>
          </w:pPr>
          <w:hyperlink w:anchor="_Toc109304373" w:history="1">
            <w:r w:rsidRPr="00B965DA">
              <w:rPr>
                <w:rStyle w:val="Hyperlink"/>
                <w:lang w:val="en-GB"/>
              </w:rPr>
              <w:t>16.</w:t>
            </w:r>
            <w:r>
              <w:rPr>
                <w:rFonts w:asciiTheme="minorHAnsi" w:eastAsiaTheme="minorEastAsia" w:hAnsiTheme="minorHAnsi" w:cstheme="minorBidi"/>
                <w:sz w:val="22"/>
              </w:rPr>
              <w:tab/>
            </w:r>
            <w:r w:rsidRPr="00B965DA">
              <w:rPr>
                <w:rStyle w:val="Hyperlink"/>
                <w:lang w:val="en-GB"/>
              </w:rPr>
              <w:t>Access to information required by timber legality legislation (6.1 b)</w:t>
            </w:r>
            <w:r>
              <w:rPr>
                <w:webHidden/>
              </w:rPr>
              <w:tab/>
            </w:r>
            <w:r>
              <w:rPr>
                <w:webHidden/>
              </w:rPr>
              <w:fldChar w:fldCharType="begin"/>
            </w:r>
            <w:r>
              <w:rPr>
                <w:webHidden/>
              </w:rPr>
              <w:instrText xml:space="preserve"> PAGEREF _Toc109304373 \h </w:instrText>
            </w:r>
            <w:r>
              <w:rPr>
                <w:webHidden/>
              </w:rPr>
            </w:r>
            <w:r>
              <w:rPr>
                <w:webHidden/>
              </w:rPr>
              <w:fldChar w:fldCharType="separate"/>
            </w:r>
            <w:r>
              <w:rPr>
                <w:webHidden/>
              </w:rPr>
              <w:t>14</w:t>
            </w:r>
            <w:r>
              <w:rPr>
                <w:webHidden/>
              </w:rPr>
              <w:fldChar w:fldCharType="end"/>
            </w:r>
          </w:hyperlink>
        </w:p>
        <w:p w14:paraId="4356F60F" w14:textId="5D473E2C" w:rsidR="008C5BAC" w:rsidRDefault="008C5BAC" w:rsidP="00686FBB">
          <w:pPr>
            <w:pStyle w:val="TOC1"/>
            <w:rPr>
              <w:rFonts w:asciiTheme="minorHAnsi" w:eastAsiaTheme="minorEastAsia" w:hAnsiTheme="minorHAnsi" w:cstheme="minorBidi"/>
              <w:sz w:val="22"/>
            </w:rPr>
          </w:pPr>
          <w:hyperlink w:anchor="_Toc109304374" w:history="1">
            <w:r w:rsidRPr="00B965DA">
              <w:rPr>
                <w:rStyle w:val="Hyperlink"/>
                <w:lang w:val="en-GB"/>
              </w:rPr>
              <w:t>17.</w:t>
            </w:r>
            <w:r>
              <w:rPr>
                <w:rFonts w:asciiTheme="minorHAnsi" w:eastAsiaTheme="minorEastAsia" w:hAnsiTheme="minorHAnsi" w:cstheme="minorBidi"/>
                <w:sz w:val="22"/>
              </w:rPr>
              <w:tab/>
            </w:r>
            <w:r w:rsidRPr="00B965DA">
              <w:rPr>
                <w:rStyle w:val="Hyperlink"/>
                <w:lang w:val="en-GB"/>
              </w:rPr>
              <w:t>Trade and customs laws (6.1. a)</w:t>
            </w:r>
            <w:r>
              <w:rPr>
                <w:webHidden/>
              </w:rPr>
              <w:tab/>
            </w:r>
            <w:r>
              <w:rPr>
                <w:webHidden/>
              </w:rPr>
              <w:fldChar w:fldCharType="begin"/>
            </w:r>
            <w:r>
              <w:rPr>
                <w:webHidden/>
              </w:rPr>
              <w:instrText xml:space="preserve"> PAGEREF _Toc109304374 \h </w:instrText>
            </w:r>
            <w:r>
              <w:rPr>
                <w:webHidden/>
              </w:rPr>
            </w:r>
            <w:r>
              <w:rPr>
                <w:webHidden/>
              </w:rPr>
              <w:fldChar w:fldCharType="separate"/>
            </w:r>
            <w:r>
              <w:rPr>
                <w:webHidden/>
              </w:rPr>
              <w:t>15</w:t>
            </w:r>
            <w:r>
              <w:rPr>
                <w:webHidden/>
              </w:rPr>
              <w:fldChar w:fldCharType="end"/>
            </w:r>
          </w:hyperlink>
        </w:p>
        <w:p w14:paraId="7A2A77F6" w14:textId="27C2CE4A" w:rsidR="008C5BAC" w:rsidRDefault="008C5BAC" w:rsidP="00686FBB">
          <w:pPr>
            <w:pStyle w:val="TOC1"/>
            <w:rPr>
              <w:rFonts w:asciiTheme="minorHAnsi" w:eastAsiaTheme="minorEastAsia" w:hAnsiTheme="minorHAnsi" w:cstheme="minorBidi"/>
              <w:sz w:val="22"/>
            </w:rPr>
          </w:pPr>
          <w:hyperlink w:anchor="_Toc109304375" w:history="1">
            <w:r w:rsidRPr="00B965DA">
              <w:rPr>
                <w:rStyle w:val="Hyperlink"/>
                <w:lang w:val="en-GB"/>
              </w:rPr>
              <w:t>18.</w:t>
            </w:r>
            <w:r>
              <w:rPr>
                <w:rFonts w:asciiTheme="minorHAnsi" w:eastAsiaTheme="minorEastAsia" w:hAnsiTheme="minorHAnsi" w:cstheme="minorBidi"/>
                <w:sz w:val="22"/>
              </w:rPr>
              <w:tab/>
            </w:r>
            <w:r w:rsidRPr="00B965DA">
              <w:rPr>
                <w:rStyle w:val="Hyperlink"/>
                <w:lang w:val="en-GB"/>
              </w:rPr>
              <w:t>FSC Product Groups (Section 8 of the Standard)</w:t>
            </w:r>
            <w:r>
              <w:rPr>
                <w:webHidden/>
              </w:rPr>
              <w:tab/>
            </w:r>
            <w:r>
              <w:rPr>
                <w:webHidden/>
              </w:rPr>
              <w:fldChar w:fldCharType="begin"/>
            </w:r>
            <w:r>
              <w:rPr>
                <w:webHidden/>
              </w:rPr>
              <w:instrText xml:space="preserve"> PAGEREF _Toc109304375 \h </w:instrText>
            </w:r>
            <w:r>
              <w:rPr>
                <w:webHidden/>
              </w:rPr>
            </w:r>
            <w:r>
              <w:rPr>
                <w:webHidden/>
              </w:rPr>
              <w:fldChar w:fldCharType="separate"/>
            </w:r>
            <w:r>
              <w:rPr>
                <w:webHidden/>
              </w:rPr>
              <w:t>16</w:t>
            </w:r>
            <w:r>
              <w:rPr>
                <w:webHidden/>
              </w:rPr>
              <w:fldChar w:fldCharType="end"/>
            </w:r>
          </w:hyperlink>
        </w:p>
        <w:p w14:paraId="4A490264" w14:textId="35DE7025" w:rsidR="008C5BAC" w:rsidRDefault="008C5BAC" w:rsidP="00686FBB">
          <w:pPr>
            <w:pStyle w:val="TOC1"/>
            <w:rPr>
              <w:rFonts w:asciiTheme="minorHAnsi" w:eastAsiaTheme="minorEastAsia" w:hAnsiTheme="minorHAnsi" w:cstheme="minorBidi"/>
              <w:sz w:val="22"/>
            </w:rPr>
          </w:pPr>
          <w:hyperlink w:anchor="_Toc109304376" w:history="1">
            <w:r w:rsidRPr="00B965DA">
              <w:rPr>
                <w:rStyle w:val="Hyperlink"/>
                <w:lang w:val="en-GB"/>
              </w:rPr>
              <w:t>19.</w:t>
            </w:r>
            <w:r>
              <w:rPr>
                <w:rFonts w:asciiTheme="minorHAnsi" w:eastAsiaTheme="minorEastAsia" w:hAnsiTheme="minorHAnsi" w:cstheme="minorBidi"/>
                <w:sz w:val="22"/>
              </w:rPr>
              <w:tab/>
            </w:r>
            <w:r w:rsidRPr="00B965DA">
              <w:rPr>
                <w:rStyle w:val="Hyperlink"/>
                <w:lang w:val="en-GB"/>
              </w:rPr>
              <w:t>FSC Trademark Use (Section 12 of the Standard)</w:t>
            </w:r>
            <w:r>
              <w:rPr>
                <w:webHidden/>
              </w:rPr>
              <w:tab/>
            </w:r>
            <w:r>
              <w:rPr>
                <w:webHidden/>
              </w:rPr>
              <w:fldChar w:fldCharType="begin"/>
            </w:r>
            <w:r>
              <w:rPr>
                <w:webHidden/>
              </w:rPr>
              <w:instrText xml:space="preserve"> PAGEREF _Toc109304376 \h </w:instrText>
            </w:r>
            <w:r>
              <w:rPr>
                <w:webHidden/>
              </w:rPr>
            </w:r>
            <w:r>
              <w:rPr>
                <w:webHidden/>
              </w:rPr>
              <w:fldChar w:fldCharType="separate"/>
            </w:r>
            <w:r>
              <w:rPr>
                <w:webHidden/>
              </w:rPr>
              <w:t>16</w:t>
            </w:r>
            <w:r>
              <w:rPr>
                <w:webHidden/>
              </w:rPr>
              <w:fldChar w:fldCharType="end"/>
            </w:r>
          </w:hyperlink>
        </w:p>
        <w:p w14:paraId="6DED9110" w14:textId="536E58B6" w:rsidR="008C5BAC" w:rsidRDefault="008C5BAC" w:rsidP="00686FBB">
          <w:pPr>
            <w:pStyle w:val="TOC1"/>
            <w:rPr>
              <w:rFonts w:asciiTheme="minorHAnsi" w:eastAsiaTheme="minorEastAsia" w:hAnsiTheme="minorHAnsi" w:cstheme="minorBidi"/>
              <w:sz w:val="22"/>
            </w:rPr>
          </w:pPr>
          <w:hyperlink w:anchor="_Toc109304377" w:history="1">
            <w:r w:rsidRPr="00B965DA">
              <w:rPr>
                <w:rStyle w:val="Hyperlink"/>
                <w:lang w:val="en-GB"/>
              </w:rPr>
              <w:t>20.</w:t>
            </w:r>
            <w:r>
              <w:rPr>
                <w:rFonts w:asciiTheme="minorHAnsi" w:eastAsiaTheme="minorEastAsia" w:hAnsiTheme="minorHAnsi" w:cstheme="minorBidi"/>
                <w:sz w:val="22"/>
              </w:rPr>
              <w:tab/>
            </w:r>
            <w:r w:rsidRPr="00B965DA">
              <w:rPr>
                <w:rStyle w:val="Hyperlink"/>
                <w:lang w:val="en-GB"/>
              </w:rPr>
              <w:t>Outsourcing (Section 13 of the Standard)</w:t>
            </w:r>
            <w:r>
              <w:rPr>
                <w:webHidden/>
              </w:rPr>
              <w:tab/>
            </w:r>
            <w:r>
              <w:rPr>
                <w:webHidden/>
              </w:rPr>
              <w:fldChar w:fldCharType="begin"/>
            </w:r>
            <w:r>
              <w:rPr>
                <w:webHidden/>
              </w:rPr>
              <w:instrText xml:space="preserve"> PAGEREF _Toc109304377 \h </w:instrText>
            </w:r>
            <w:r>
              <w:rPr>
                <w:webHidden/>
              </w:rPr>
            </w:r>
            <w:r>
              <w:rPr>
                <w:webHidden/>
              </w:rPr>
              <w:fldChar w:fldCharType="separate"/>
            </w:r>
            <w:r>
              <w:rPr>
                <w:webHidden/>
              </w:rPr>
              <w:t>18</w:t>
            </w:r>
            <w:r>
              <w:rPr>
                <w:webHidden/>
              </w:rPr>
              <w:fldChar w:fldCharType="end"/>
            </w:r>
          </w:hyperlink>
        </w:p>
        <w:p w14:paraId="4DE311BE" w14:textId="5F1940D9" w:rsidR="008C5BAC" w:rsidRDefault="008C5BAC" w:rsidP="00686FBB">
          <w:pPr>
            <w:pStyle w:val="TOC1"/>
            <w:rPr>
              <w:rFonts w:asciiTheme="minorHAnsi" w:eastAsiaTheme="minorEastAsia" w:hAnsiTheme="minorHAnsi" w:cstheme="minorBidi"/>
              <w:sz w:val="22"/>
            </w:rPr>
          </w:pPr>
          <w:hyperlink w:anchor="_Toc109304378" w:history="1">
            <w:r w:rsidRPr="00B965DA">
              <w:rPr>
                <w:rStyle w:val="Hyperlink"/>
                <w:lang w:val="en-GB"/>
              </w:rPr>
              <w:t>21.</w:t>
            </w:r>
            <w:r>
              <w:rPr>
                <w:rFonts w:asciiTheme="minorHAnsi" w:eastAsiaTheme="minorEastAsia" w:hAnsiTheme="minorHAnsi" w:cstheme="minorBidi"/>
                <w:sz w:val="22"/>
              </w:rPr>
              <w:tab/>
            </w:r>
            <w:r w:rsidRPr="00B965DA">
              <w:rPr>
                <w:rStyle w:val="Hyperlink"/>
                <w:lang w:val="en-GB"/>
              </w:rPr>
              <w:t>Annual FSC audit</w:t>
            </w:r>
            <w:r>
              <w:rPr>
                <w:webHidden/>
              </w:rPr>
              <w:tab/>
            </w:r>
            <w:r>
              <w:rPr>
                <w:webHidden/>
              </w:rPr>
              <w:fldChar w:fldCharType="begin"/>
            </w:r>
            <w:r>
              <w:rPr>
                <w:webHidden/>
              </w:rPr>
              <w:instrText xml:space="preserve"> PAGEREF _Toc109304378 \h </w:instrText>
            </w:r>
            <w:r>
              <w:rPr>
                <w:webHidden/>
              </w:rPr>
            </w:r>
            <w:r>
              <w:rPr>
                <w:webHidden/>
              </w:rPr>
              <w:fldChar w:fldCharType="separate"/>
            </w:r>
            <w:r>
              <w:rPr>
                <w:webHidden/>
              </w:rPr>
              <w:t>19</w:t>
            </w:r>
            <w:r>
              <w:rPr>
                <w:webHidden/>
              </w:rPr>
              <w:fldChar w:fldCharType="end"/>
            </w:r>
          </w:hyperlink>
        </w:p>
        <w:p w14:paraId="1B2C747A" w14:textId="54237311" w:rsidR="008C5BAC" w:rsidRDefault="008C5BAC" w:rsidP="00686FBB">
          <w:pPr>
            <w:pStyle w:val="TOC1"/>
            <w:rPr>
              <w:rFonts w:asciiTheme="minorHAnsi" w:eastAsiaTheme="minorEastAsia" w:hAnsiTheme="minorHAnsi" w:cstheme="minorBidi"/>
              <w:sz w:val="22"/>
            </w:rPr>
          </w:pPr>
          <w:hyperlink w:anchor="_Toc109304379" w:history="1">
            <w:r w:rsidRPr="00B965DA">
              <w:rPr>
                <w:rStyle w:val="Hyperlink"/>
              </w:rPr>
              <w:t>22.</w:t>
            </w:r>
            <w:r>
              <w:rPr>
                <w:rFonts w:asciiTheme="minorHAnsi" w:eastAsiaTheme="minorEastAsia" w:hAnsiTheme="minorHAnsi" w:cstheme="minorBidi"/>
                <w:sz w:val="22"/>
              </w:rPr>
              <w:tab/>
            </w:r>
            <w:r w:rsidRPr="00B965DA">
              <w:rPr>
                <w:rStyle w:val="Hyperlink"/>
              </w:rPr>
              <w:t>Annex 1: Company Policy for Association with FSC</w:t>
            </w:r>
            <w:r>
              <w:rPr>
                <w:webHidden/>
              </w:rPr>
              <w:tab/>
            </w:r>
            <w:r>
              <w:rPr>
                <w:webHidden/>
              </w:rPr>
              <w:fldChar w:fldCharType="begin"/>
            </w:r>
            <w:r>
              <w:rPr>
                <w:webHidden/>
              </w:rPr>
              <w:instrText xml:space="preserve"> PAGEREF _Toc109304379 \h </w:instrText>
            </w:r>
            <w:r>
              <w:rPr>
                <w:webHidden/>
              </w:rPr>
            </w:r>
            <w:r>
              <w:rPr>
                <w:webHidden/>
              </w:rPr>
              <w:fldChar w:fldCharType="separate"/>
            </w:r>
            <w:r>
              <w:rPr>
                <w:webHidden/>
              </w:rPr>
              <w:t>20</w:t>
            </w:r>
            <w:r>
              <w:rPr>
                <w:webHidden/>
              </w:rPr>
              <w:fldChar w:fldCharType="end"/>
            </w:r>
          </w:hyperlink>
        </w:p>
        <w:p w14:paraId="137D269E" w14:textId="0C3ED44B" w:rsidR="008C5BAC" w:rsidRDefault="008C5BAC" w:rsidP="00686FBB">
          <w:pPr>
            <w:pStyle w:val="TOC1"/>
            <w:rPr>
              <w:rFonts w:asciiTheme="minorHAnsi" w:eastAsiaTheme="minorEastAsia" w:hAnsiTheme="minorHAnsi" w:cstheme="minorBidi"/>
              <w:sz w:val="22"/>
            </w:rPr>
          </w:pPr>
          <w:hyperlink w:anchor="_Toc109304380" w:history="1">
            <w:r w:rsidRPr="00B965DA">
              <w:rPr>
                <w:rStyle w:val="Hyperlink"/>
              </w:rPr>
              <w:t>23.</w:t>
            </w:r>
            <w:r>
              <w:rPr>
                <w:rFonts w:asciiTheme="minorHAnsi" w:eastAsiaTheme="minorEastAsia" w:hAnsiTheme="minorHAnsi" w:cstheme="minorBidi"/>
                <w:sz w:val="22"/>
              </w:rPr>
              <w:tab/>
            </w:r>
            <w:r w:rsidRPr="00B965DA">
              <w:rPr>
                <w:rStyle w:val="Hyperlink"/>
              </w:rPr>
              <w:t>Annex 2: Documentation for training of staff</w:t>
            </w:r>
            <w:r>
              <w:rPr>
                <w:webHidden/>
              </w:rPr>
              <w:tab/>
            </w:r>
            <w:r>
              <w:rPr>
                <w:webHidden/>
              </w:rPr>
              <w:fldChar w:fldCharType="begin"/>
            </w:r>
            <w:r>
              <w:rPr>
                <w:webHidden/>
              </w:rPr>
              <w:instrText xml:space="preserve"> PAGEREF _Toc109304380 \h </w:instrText>
            </w:r>
            <w:r>
              <w:rPr>
                <w:webHidden/>
              </w:rPr>
            </w:r>
            <w:r>
              <w:rPr>
                <w:webHidden/>
              </w:rPr>
              <w:fldChar w:fldCharType="separate"/>
            </w:r>
            <w:r>
              <w:rPr>
                <w:webHidden/>
              </w:rPr>
              <w:t>21</w:t>
            </w:r>
            <w:r>
              <w:rPr>
                <w:webHidden/>
              </w:rPr>
              <w:fldChar w:fldCharType="end"/>
            </w:r>
          </w:hyperlink>
        </w:p>
        <w:p w14:paraId="433F3B03" w14:textId="30820E98" w:rsidR="008C5BAC" w:rsidRDefault="008C5BAC" w:rsidP="00686FBB">
          <w:pPr>
            <w:pStyle w:val="TOC1"/>
            <w:rPr>
              <w:rFonts w:asciiTheme="minorHAnsi" w:eastAsiaTheme="minorEastAsia" w:hAnsiTheme="minorHAnsi" w:cstheme="minorBidi"/>
              <w:sz w:val="22"/>
            </w:rPr>
          </w:pPr>
          <w:hyperlink w:anchor="_Toc109304381" w:history="1">
            <w:r w:rsidRPr="00B965DA">
              <w:rPr>
                <w:rStyle w:val="Hyperlink"/>
              </w:rPr>
              <w:t>24.</w:t>
            </w:r>
            <w:r>
              <w:rPr>
                <w:rFonts w:asciiTheme="minorHAnsi" w:eastAsiaTheme="minorEastAsia" w:hAnsiTheme="minorHAnsi" w:cstheme="minorBidi"/>
                <w:sz w:val="22"/>
              </w:rPr>
              <w:tab/>
            </w:r>
            <w:r w:rsidRPr="00B965DA">
              <w:rPr>
                <w:rStyle w:val="Hyperlink"/>
              </w:rPr>
              <w:t>Annex 3: FSC Supplier List (2.1)</w:t>
            </w:r>
            <w:r>
              <w:rPr>
                <w:webHidden/>
              </w:rPr>
              <w:tab/>
            </w:r>
            <w:r>
              <w:rPr>
                <w:webHidden/>
              </w:rPr>
              <w:fldChar w:fldCharType="begin"/>
            </w:r>
            <w:r>
              <w:rPr>
                <w:webHidden/>
              </w:rPr>
              <w:instrText xml:space="preserve"> PAGEREF _Toc109304381 \h </w:instrText>
            </w:r>
            <w:r>
              <w:rPr>
                <w:webHidden/>
              </w:rPr>
            </w:r>
            <w:r>
              <w:rPr>
                <w:webHidden/>
              </w:rPr>
              <w:fldChar w:fldCharType="separate"/>
            </w:r>
            <w:r>
              <w:rPr>
                <w:webHidden/>
              </w:rPr>
              <w:t>22</w:t>
            </w:r>
            <w:r>
              <w:rPr>
                <w:webHidden/>
              </w:rPr>
              <w:fldChar w:fldCharType="end"/>
            </w:r>
          </w:hyperlink>
        </w:p>
        <w:p w14:paraId="6BC7C418" w14:textId="54ECBE7B" w:rsidR="008C5BAC" w:rsidRDefault="008C5BAC" w:rsidP="00686FBB">
          <w:pPr>
            <w:pStyle w:val="TOC1"/>
            <w:rPr>
              <w:rFonts w:asciiTheme="minorHAnsi" w:eastAsiaTheme="minorEastAsia" w:hAnsiTheme="minorHAnsi" w:cstheme="minorBidi"/>
              <w:sz w:val="22"/>
            </w:rPr>
          </w:pPr>
          <w:hyperlink w:anchor="_Toc109304382" w:history="1">
            <w:r w:rsidRPr="00B965DA">
              <w:rPr>
                <w:rStyle w:val="Hyperlink"/>
              </w:rPr>
              <w:t>25.</w:t>
            </w:r>
            <w:r>
              <w:rPr>
                <w:rFonts w:asciiTheme="minorHAnsi" w:eastAsiaTheme="minorEastAsia" w:hAnsiTheme="minorHAnsi" w:cstheme="minorBidi"/>
                <w:sz w:val="22"/>
              </w:rPr>
              <w:tab/>
            </w:r>
            <w:r w:rsidRPr="00B965DA">
              <w:rPr>
                <w:rStyle w:val="Hyperlink"/>
              </w:rPr>
              <w:t>Annex 4: FSC Product Group List (7.3)</w:t>
            </w:r>
            <w:r>
              <w:rPr>
                <w:webHidden/>
              </w:rPr>
              <w:tab/>
            </w:r>
            <w:r>
              <w:rPr>
                <w:webHidden/>
              </w:rPr>
              <w:fldChar w:fldCharType="begin"/>
            </w:r>
            <w:r>
              <w:rPr>
                <w:webHidden/>
              </w:rPr>
              <w:instrText xml:space="preserve"> PAGEREF _Toc109304382 \h </w:instrText>
            </w:r>
            <w:r>
              <w:rPr>
                <w:webHidden/>
              </w:rPr>
            </w:r>
            <w:r>
              <w:rPr>
                <w:webHidden/>
              </w:rPr>
              <w:fldChar w:fldCharType="separate"/>
            </w:r>
            <w:r>
              <w:rPr>
                <w:webHidden/>
              </w:rPr>
              <w:t>23</w:t>
            </w:r>
            <w:r>
              <w:rPr>
                <w:webHidden/>
              </w:rPr>
              <w:fldChar w:fldCharType="end"/>
            </w:r>
          </w:hyperlink>
        </w:p>
        <w:p w14:paraId="69BABD09" w14:textId="2FAF30F0" w:rsidR="008C5BAC" w:rsidRDefault="008C5BAC" w:rsidP="00686FBB">
          <w:pPr>
            <w:pStyle w:val="TOC1"/>
            <w:rPr>
              <w:rFonts w:asciiTheme="minorHAnsi" w:eastAsiaTheme="minorEastAsia" w:hAnsiTheme="minorHAnsi" w:cstheme="minorBidi"/>
              <w:sz w:val="22"/>
            </w:rPr>
          </w:pPr>
          <w:hyperlink w:anchor="_Toc109304383" w:history="1">
            <w:r w:rsidRPr="00B965DA">
              <w:rPr>
                <w:rStyle w:val="Hyperlink"/>
              </w:rPr>
              <w:t>26.</w:t>
            </w:r>
            <w:r>
              <w:rPr>
                <w:rFonts w:asciiTheme="minorHAnsi" w:eastAsiaTheme="minorEastAsia" w:hAnsiTheme="minorHAnsi" w:cstheme="minorBidi"/>
                <w:sz w:val="22"/>
              </w:rPr>
              <w:tab/>
            </w:r>
            <w:r w:rsidRPr="00B965DA">
              <w:rPr>
                <w:rStyle w:val="Hyperlink"/>
              </w:rPr>
              <w:t>Annex 5: FSC core labour requirements self-assessment (1.6, Section 7 of the Standard)</w:t>
            </w:r>
            <w:r>
              <w:rPr>
                <w:webHidden/>
              </w:rPr>
              <w:tab/>
            </w:r>
            <w:r>
              <w:rPr>
                <w:webHidden/>
              </w:rPr>
              <w:fldChar w:fldCharType="begin"/>
            </w:r>
            <w:r>
              <w:rPr>
                <w:webHidden/>
              </w:rPr>
              <w:instrText xml:space="preserve"> PAGEREF _Toc109304383 \h </w:instrText>
            </w:r>
            <w:r>
              <w:rPr>
                <w:webHidden/>
              </w:rPr>
            </w:r>
            <w:r>
              <w:rPr>
                <w:webHidden/>
              </w:rPr>
              <w:fldChar w:fldCharType="separate"/>
            </w:r>
            <w:r>
              <w:rPr>
                <w:webHidden/>
              </w:rPr>
              <w:t>24</w:t>
            </w:r>
            <w:r>
              <w:rPr>
                <w:webHidden/>
              </w:rPr>
              <w:fldChar w:fldCharType="end"/>
            </w:r>
          </w:hyperlink>
        </w:p>
        <w:p w14:paraId="3BF2E6E6" w14:textId="10883126" w:rsidR="008C5BAC" w:rsidRDefault="008C5BAC">
          <w:pPr>
            <w:pStyle w:val="TOC3"/>
            <w:tabs>
              <w:tab w:val="right" w:leader="dot" w:pos="8296"/>
            </w:tabs>
            <w:rPr>
              <w:rFonts w:asciiTheme="minorHAnsi" w:eastAsiaTheme="minorEastAsia" w:hAnsiTheme="minorHAnsi"/>
              <w:noProof/>
              <w:sz w:val="22"/>
              <w:lang w:val="en-US"/>
            </w:rPr>
          </w:pPr>
          <w:hyperlink w:anchor="_Toc109304384" w:history="1">
            <w:r w:rsidRPr="00B965DA">
              <w:rPr>
                <w:rStyle w:val="Hyperlink"/>
                <w:noProof/>
              </w:rPr>
              <w:t>Questions used for completing the self-assessment:</w:t>
            </w:r>
            <w:r>
              <w:rPr>
                <w:noProof/>
                <w:webHidden/>
              </w:rPr>
              <w:tab/>
            </w:r>
            <w:r>
              <w:rPr>
                <w:noProof/>
                <w:webHidden/>
              </w:rPr>
              <w:fldChar w:fldCharType="begin"/>
            </w:r>
            <w:r>
              <w:rPr>
                <w:noProof/>
                <w:webHidden/>
              </w:rPr>
              <w:instrText xml:space="preserve"> PAGEREF _Toc109304384 \h </w:instrText>
            </w:r>
            <w:r>
              <w:rPr>
                <w:noProof/>
                <w:webHidden/>
              </w:rPr>
            </w:r>
            <w:r>
              <w:rPr>
                <w:noProof/>
                <w:webHidden/>
              </w:rPr>
              <w:fldChar w:fldCharType="separate"/>
            </w:r>
            <w:r>
              <w:rPr>
                <w:noProof/>
                <w:webHidden/>
              </w:rPr>
              <w:t>24</w:t>
            </w:r>
            <w:r>
              <w:rPr>
                <w:noProof/>
                <w:webHidden/>
              </w:rPr>
              <w:fldChar w:fldCharType="end"/>
            </w:r>
          </w:hyperlink>
        </w:p>
        <w:p w14:paraId="7090DD38" w14:textId="35462E97" w:rsidR="008C5BAC" w:rsidRDefault="008C5BAC">
          <w:pPr>
            <w:pStyle w:val="TOC3"/>
            <w:tabs>
              <w:tab w:val="right" w:leader="dot" w:pos="8296"/>
            </w:tabs>
            <w:rPr>
              <w:rFonts w:asciiTheme="minorHAnsi" w:eastAsiaTheme="minorEastAsia" w:hAnsiTheme="minorHAnsi"/>
              <w:noProof/>
              <w:sz w:val="22"/>
              <w:lang w:val="en-US"/>
            </w:rPr>
          </w:pPr>
          <w:hyperlink w:anchor="_Toc109304385" w:history="1">
            <w:r w:rsidRPr="00B965DA">
              <w:rPr>
                <w:rStyle w:val="Hyperlink"/>
                <w:noProof/>
              </w:rPr>
              <w:t>FSC core labour requirements self-assessment</w:t>
            </w:r>
            <w:r>
              <w:rPr>
                <w:noProof/>
                <w:webHidden/>
              </w:rPr>
              <w:tab/>
            </w:r>
            <w:r>
              <w:rPr>
                <w:noProof/>
                <w:webHidden/>
              </w:rPr>
              <w:fldChar w:fldCharType="begin"/>
            </w:r>
            <w:r>
              <w:rPr>
                <w:noProof/>
                <w:webHidden/>
              </w:rPr>
              <w:instrText xml:space="preserve"> PAGEREF _Toc109304385 \h </w:instrText>
            </w:r>
            <w:r>
              <w:rPr>
                <w:noProof/>
                <w:webHidden/>
              </w:rPr>
            </w:r>
            <w:r>
              <w:rPr>
                <w:noProof/>
                <w:webHidden/>
              </w:rPr>
              <w:fldChar w:fldCharType="separate"/>
            </w:r>
            <w:r>
              <w:rPr>
                <w:noProof/>
                <w:webHidden/>
              </w:rPr>
              <w:t>25</w:t>
            </w:r>
            <w:r>
              <w:rPr>
                <w:noProof/>
                <w:webHidden/>
              </w:rPr>
              <w:fldChar w:fldCharType="end"/>
            </w:r>
          </w:hyperlink>
        </w:p>
        <w:p w14:paraId="00839B1E" w14:textId="05699E11" w:rsidR="008C5BAC" w:rsidRDefault="008C5BAC" w:rsidP="00686FBB">
          <w:pPr>
            <w:pStyle w:val="TOC1"/>
            <w:rPr>
              <w:rFonts w:asciiTheme="minorHAnsi" w:eastAsiaTheme="minorEastAsia" w:hAnsiTheme="minorHAnsi" w:cstheme="minorBidi"/>
              <w:sz w:val="22"/>
            </w:rPr>
          </w:pPr>
          <w:hyperlink w:anchor="_Toc109304386" w:history="1">
            <w:r w:rsidRPr="00B965DA">
              <w:rPr>
                <w:rStyle w:val="Hyperlink"/>
              </w:rPr>
              <w:t>27.</w:t>
            </w:r>
            <w:r>
              <w:rPr>
                <w:rFonts w:asciiTheme="minorHAnsi" w:eastAsiaTheme="minorEastAsia" w:hAnsiTheme="minorHAnsi" w:cstheme="minorBidi"/>
                <w:sz w:val="22"/>
              </w:rPr>
              <w:tab/>
            </w:r>
            <w:r w:rsidRPr="00B965DA">
              <w:rPr>
                <w:rStyle w:val="Hyperlink"/>
              </w:rPr>
              <w:t>Annex 6: SAMPLE Outsourcing Agreement for Non-FSC-certified Contractors</w:t>
            </w:r>
            <w:r>
              <w:rPr>
                <w:webHidden/>
              </w:rPr>
              <w:tab/>
            </w:r>
            <w:r>
              <w:rPr>
                <w:webHidden/>
              </w:rPr>
              <w:fldChar w:fldCharType="begin"/>
            </w:r>
            <w:r>
              <w:rPr>
                <w:webHidden/>
              </w:rPr>
              <w:instrText xml:space="preserve"> PAGEREF _Toc109304386 \h </w:instrText>
            </w:r>
            <w:r>
              <w:rPr>
                <w:webHidden/>
              </w:rPr>
            </w:r>
            <w:r>
              <w:rPr>
                <w:webHidden/>
              </w:rPr>
              <w:fldChar w:fldCharType="separate"/>
            </w:r>
            <w:r>
              <w:rPr>
                <w:webHidden/>
              </w:rPr>
              <w:t>32</w:t>
            </w:r>
            <w:r>
              <w:rPr>
                <w:webHidden/>
              </w:rPr>
              <w:fldChar w:fldCharType="end"/>
            </w:r>
          </w:hyperlink>
        </w:p>
        <w:p w14:paraId="53E2856B" w14:textId="59247FB8" w:rsidR="008C5BAC" w:rsidRDefault="008C5BAC" w:rsidP="00686FBB">
          <w:pPr>
            <w:pStyle w:val="TOC1"/>
            <w:rPr>
              <w:rFonts w:asciiTheme="minorHAnsi" w:eastAsiaTheme="minorEastAsia" w:hAnsiTheme="minorHAnsi" w:cstheme="minorBidi"/>
              <w:sz w:val="22"/>
            </w:rPr>
          </w:pPr>
          <w:hyperlink w:anchor="_Toc109304387" w:history="1">
            <w:r w:rsidRPr="00B965DA">
              <w:rPr>
                <w:rStyle w:val="Hyperlink"/>
              </w:rPr>
              <w:t>28.</w:t>
            </w:r>
            <w:r>
              <w:rPr>
                <w:rFonts w:asciiTheme="minorHAnsi" w:eastAsiaTheme="minorEastAsia" w:hAnsiTheme="minorHAnsi" w:cstheme="minorBidi"/>
                <w:sz w:val="22"/>
              </w:rPr>
              <w:tab/>
            </w:r>
            <w:r w:rsidRPr="00B965DA">
              <w:rPr>
                <w:rStyle w:val="Hyperlink"/>
              </w:rPr>
              <w:t>Annex 7: List of Contractors</w:t>
            </w:r>
            <w:r>
              <w:rPr>
                <w:webHidden/>
              </w:rPr>
              <w:tab/>
            </w:r>
            <w:r>
              <w:rPr>
                <w:webHidden/>
              </w:rPr>
              <w:fldChar w:fldCharType="begin"/>
            </w:r>
            <w:r>
              <w:rPr>
                <w:webHidden/>
              </w:rPr>
              <w:instrText xml:space="preserve"> PAGEREF _Toc109304387 \h </w:instrText>
            </w:r>
            <w:r>
              <w:rPr>
                <w:webHidden/>
              </w:rPr>
            </w:r>
            <w:r>
              <w:rPr>
                <w:webHidden/>
              </w:rPr>
              <w:fldChar w:fldCharType="separate"/>
            </w:r>
            <w:r>
              <w:rPr>
                <w:webHidden/>
              </w:rPr>
              <w:t>33</w:t>
            </w:r>
            <w:r>
              <w:rPr>
                <w:webHidden/>
              </w:rPr>
              <w:fldChar w:fldCharType="end"/>
            </w:r>
          </w:hyperlink>
        </w:p>
        <w:p w14:paraId="4F1EC924" w14:textId="6B7E5907"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1" w:name="_Toc311727654"/>
      <w:r w:rsidRPr="00A22A37">
        <w:rPr>
          <w:b/>
          <w:color w:val="00907C"/>
          <w:sz w:val="32"/>
        </w:rPr>
        <w:lastRenderedPageBreak/>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264E2F" w:rsidRDefault="004C08DF" w:rsidP="008C5BAC">
      <w:pPr>
        <w:pStyle w:val="Heading1"/>
        <w:numPr>
          <w:ilvl w:val="0"/>
          <w:numId w:val="24"/>
        </w:numPr>
      </w:pPr>
      <w:bookmarkStart w:id="2" w:name="_Toc109304358"/>
      <w:r w:rsidRPr="00264E2F">
        <w:t>Introduction to the procedures manual</w:t>
      </w:r>
      <w:bookmarkEnd w:id="2"/>
    </w:p>
    <w:p w14:paraId="58EB034B" w14:textId="267A84BB"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order to ensure our fulfilment of all applicable FSC requirements, Company Ltd has compiled this Chain of Custody (CoC) manual. The manual is based on the FSC Chain of Custody standard FSC-STD-40-004, version 3-</w:t>
      </w:r>
      <w:r w:rsidR="002722FF">
        <w:rPr>
          <w:lang w:val="en-GB"/>
        </w:rPr>
        <w:t>1</w:t>
      </w:r>
      <w:r w:rsidRPr="002F1425">
        <w:rPr>
          <w:lang w:val="en-GB"/>
        </w:rPr>
        <w:t>,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control the flow of materials throughout the reception, processing, packing and shipping processes so that all applicable FSC requirements are met; and</w:t>
      </w:r>
    </w:p>
    <w:p w14:paraId="64DD3B6D" w14:textId="109598F3" w:rsidR="004C08DF" w:rsidRDefault="004C08DF" w:rsidP="003E4172">
      <w:pPr>
        <w:pStyle w:val="ListParagraph"/>
        <w:numPr>
          <w:ilvl w:val="0"/>
          <w:numId w:val="6"/>
        </w:numPr>
        <w:spacing w:after="240" w:line="276" w:lineRule="auto"/>
        <w:ind w:left="851" w:hanging="284"/>
        <w:jc w:val="left"/>
        <w:rPr>
          <w:lang w:val="en-GB"/>
        </w:rPr>
      </w:pPr>
      <w:r w:rsidRPr="002F1425">
        <w:rPr>
          <w:lang w:val="en-GB"/>
        </w:rPr>
        <w:t>ensure that we meet the requirements of FSC’s Chain of Custody Certification FSC-STD-40-004 Standard (Version 3-</w:t>
      </w:r>
      <w:r w:rsidR="002722FF">
        <w:rPr>
          <w:lang w:val="en-GB"/>
        </w:rPr>
        <w:t>1</w:t>
      </w:r>
      <w:r w:rsidRPr="002F1425">
        <w:rPr>
          <w:lang w:val="en-GB"/>
        </w:rPr>
        <w:t>).</w:t>
      </w:r>
    </w:p>
    <w:p w14:paraId="236930E5" w14:textId="77777777" w:rsidR="00CC106C" w:rsidRPr="00614B42" w:rsidRDefault="00CC106C" w:rsidP="00CC106C">
      <w:pPr>
        <w:pStyle w:val="ListParagraph"/>
        <w:numPr>
          <w:ilvl w:val="0"/>
          <w:numId w:val="6"/>
        </w:numPr>
        <w:spacing w:after="240" w:line="276" w:lineRule="auto"/>
        <w:ind w:left="851" w:hanging="284"/>
        <w:jc w:val="left"/>
        <w:rPr>
          <w:lang w:val="en-GB"/>
        </w:rPr>
      </w:pPr>
      <w:r>
        <w:rPr>
          <w:lang w:val="en-GB"/>
        </w:rPr>
        <w:t>e</w:t>
      </w:r>
      <w:r w:rsidRPr="00614B42">
        <w:rPr>
          <w:lang w:val="en-GB"/>
        </w:rPr>
        <w:t xml:space="preserve">nsure that we meet the requirements of FSC’s </w:t>
      </w:r>
      <w:r>
        <w:rPr>
          <w:lang w:val="en-GB"/>
        </w:rPr>
        <w:t xml:space="preserve">trademark use standard </w:t>
      </w:r>
      <w:r w:rsidRPr="00614B42">
        <w:rPr>
          <w:lang w:val="en-GB"/>
        </w:rPr>
        <w:t xml:space="preserve">FSC-STD-50-001 (Version </w:t>
      </w:r>
      <w:r>
        <w:rPr>
          <w:lang w:val="en-GB"/>
        </w:rPr>
        <w:t>2-1</w:t>
      </w:r>
      <w:r w:rsidRPr="00614B42">
        <w:rPr>
          <w:lang w:val="en-GB"/>
        </w:rPr>
        <w:t xml:space="preserve">). </w:t>
      </w:r>
    </w:p>
    <w:p w14:paraId="56194B43" w14:textId="77777777" w:rsidR="00CC106C" w:rsidRPr="00CC106C" w:rsidRDefault="00CC106C" w:rsidP="00CC106C">
      <w:pPr>
        <w:spacing w:after="240" w:line="276" w:lineRule="auto"/>
        <w:ind w:left="567"/>
        <w:jc w:val="left"/>
      </w:pP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3" w:name="_Toc109304359"/>
      <w:r w:rsidRPr="00A22A37">
        <w:rPr>
          <w:b/>
          <w:color w:val="00907C"/>
          <w:sz w:val="24"/>
          <w:lang w:val="en-GB"/>
        </w:rPr>
        <w:t>Company background</w:t>
      </w:r>
      <w:bookmarkEnd w:id="3"/>
    </w:p>
    <w:p w14:paraId="148BB1A3" w14:textId="14739EB4"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Company Ltd was established in 2001 and is a medium-sized furniture production company. The total turnover of the company in 20</w:t>
      </w:r>
      <w:r w:rsidR="002722FF">
        <w:rPr>
          <w:lang w:val="en-GB"/>
        </w:rPr>
        <w:t>2</w:t>
      </w:r>
      <w:r w:rsidR="00492211">
        <w:rPr>
          <w:lang w:val="en-GB"/>
        </w:rPr>
        <w:t>1</w:t>
      </w:r>
      <w:r w:rsidRPr="002F1425">
        <w:rPr>
          <w:lang w:val="en-GB"/>
        </w:rPr>
        <w:t xml:space="preserve"> was 2.4 million EUR. We employ approximately 50 full-time staff. </w:t>
      </w:r>
    </w:p>
    <w:p w14:paraId="5D329864" w14:textId="15669045"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Our company facilities include raw material storage, kilns, a sawmill, a </w:t>
      </w:r>
      <w:r w:rsidR="00C52566">
        <w:rPr>
          <w:lang w:val="en-GB"/>
        </w:rPr>
        <w:t xml:space="preserve">planing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4" w:name="_Toc109304360"/>
      <w:r w:rsidRPr="00A22A37">
        <w:rPr>
          <w:b/>
          <w:color w:val="00907C"/>
          <w:sz w:val="24"/>
          <w:lang w:val="en-GB"/>
        </w:rPr>
        <w:t>Responsibilities (1.1)</w:t>
      </w:r>
      <w:bookmarkEnd w:id="4"/>
    </w:p>
    <w:p w14:paraId="42170ED1" w14:textId="757D66BA"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w:t>
      </w:r>
      <w:r w:rsidRPr="002F1425">
        <w:rPr>
          <w:lang w:val="en-GB"/>
        </w:rPr>
        <w:lastRenderedPageBreak/>
        <w:t xml:space="preserve">Company Ltd’s certificate scope (1.1 b); and for ensuring the Organisation’s commitment to the FSC values by signing a self-declaration (Annex 1) (1.3).  </w:t>
      </w:r>
    </w:p>
    <w:p w14:paraId="3F50A822" w14:textId="13CA5609"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586"/>
        <w:gridCol w:w="2534"/>
        <w:gridCol w:w="1523"/>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r w:rsidRPr="002F1425">
              <w:rPr>
                <w:rFonts w:cs="Microsoft Sans Serif"/>
                <w:szCs w:val="20"/>
              </w:rPr>
              <w:t xml:space="preserve">Complaints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65099094" w14:textId="77777777" w:rsidR="004C08DF" w:rsidRDefault="004C08DF" w:rsidP="00CB20FE">
            <w:pPr>
              <w:spacing w:after="80"/>
              <w:jc w:val="left"/>
              <w:rPr>
                <w:rFonts w:cs="Microsoft Sans Serif"/>
                <w:szCs w:val="20"/>
              </w:rPr>
            </w:pPr>
            <w:r w:rsidRPr="002F1425">
              <w:rPr>
                <w:rFonts w:cs="Microsoft Sans Serif"/>
                <w:szCs w:val="20"/>
              </w:rPr>
              <w:t>Timber legality information</w:t>
            </w:r>
          </w:p>
          <w:p w14:paraId="4D320289" w14:textId="78525F1D" w:rsidR="00CE253E" w:rsidRPr="002F1425" w:rsidRDefault="00CE253E" w:rsidP="00CB20FE">
            <w:pPr>
              <w:spacing w:after="80"/>
              <w:jc w:val="left"/>
              <w:rPr>
                <w:rFonts w:cs="Microsoft Sans Serif"/>
                <w:szCs w:val="20"/>
              </w:rPr>
            </w:pPr>
            <w:r>
              <w:rPr>
                <w:rFonts w:cs="Microsoft Sans Serif"/>
                <w:szCs w:val="20"/>
              </w:rPr>
              <w:t>FSC Core Labour Requirements</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5" w:name="_Toc109304361"/>
      <w:r w:rsidRPr="00A22A37">
        <w:rPr>
          <w:b/>
          <w:color w:val="00907C"/>
          <w:sz w:val="24"/>
          <w:lang w:val="en-GB"/>
        </w:rPr>
        <w:t>Training (1.1)</w:t>
      </w:r>
      <w:bookmarkEnd w:id="5"/>
    </w:p>
    <w:p w14:paraId="213F2EFB" w14:textId="1EA52ED6"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w:t>
      </w:r>
      <w:r w:rsidRPr="002F1425">
        <w:rPr>
          <w:lang w:val="en-GB"/>
        </w:rPr>
        <w:lastRenderedPageBreak/>
        <w:t>they start to work with Company Ltd. Production Manager is responsible for implementing this training procedure (1.1 d).</w:t>
      </w:r>
    </w:p>
    <w:p w14:paraId="78C6FDE6" w14:textId="400577F0"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109304362"/>
      <w:r w:rsidRPr="00A22A37">
        <w:rPr>
          <w:b/>
          <w:color w:val="00907C"/>
          <w:sz w:val="24"/>
          <w:lang w:val="en-GB"/>
        </w:rPr>
        <w:t>Records (1.1)</w:t>
      </w:r>
      <w:bookmarkEnd w:id="6"/>
    </w:p>
    <w:p w14:paraId="12FAD97A" w14:textId="7D034D19" w:rsidR="00CB20FE"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2F1425" w14:paraId="756526DE" w14:textId="77777777" w:rsidTr="001A5427">
        <w:tc>
          <w:tcPr>
            <w:tcW w:w="3017"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171"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1A5427">
        <w:tc>
          <w:tcPr>
            <w:tcW w:w="3017"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171"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1A5427">
        <w:tc>
          <w:tcPr>
            <w:tcW w:w="3017"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171"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1A5427">
        <w:tc>
          <w:tcPr>
            <w:tcW w:w="3017"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171"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1A5427">
        <w:tc>
          <w:tcPr>
            <w:tcW w:w="3017"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171"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1A5427">
        <w:tc>
          <w:tcPr>
            <w:tcW w:w="3017"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171"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1A5427">
        <w:tc>
          <w:tcPr>
            <w:tcW w:w="3017"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171"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1A5427">
        <w:tc>
          <w:tcPr>
            <w:tcW w:w="3017"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171" w:type="dxa"/>
          </w:tcPr>
          <w:p w14:paraId="1BD6C01A" w14:textId="77777777" w:rsidR="00BC14DF" w:rsidRPr="002F1425" w:rsidRDefault="00BC14DF" w:rsidP="00CB20FE">
            <w:pPr>
              <w:spacing w:after="0"/>
              <w:jc w:val="left"/>
              <w:rPr>
                <w:rFonts w:cs="Microsoft Sans Serif"/>
                <w:szCs w:val="18"/>
              </w:rPr>
            </w:pPr>
            <w:r w:rsidRPr="002F1425">
              <w:rPr>
                <w:rFonts w:cs="Microsoft Sans Serif"/>
                <w:szCs w:val="18"/>
              </w:rPr>
              <w:t>Entered into Excel based on paper sheets</w:t>
            </w:r>
            <w:r w:rsidRPr="002F1425">
              <w:rPr>
                <w:rFonts w:cs="Microsoft Sans Serif"/>
                <w:szCs w:val="18"/>
              </w:rPr>
              <w:br/>
              <w:t>Excel files saved on the server, in the folder ‘Production’</w:t>
            </w:r>
          </w:p>
        </w:tc>
      </w:tr>
      <w:tr w:rsidR="00BC14DF" w:rsidRPr="002F1425" w14:paraId="5B53ABBB" w14:textId="77777777" w:rsidTr="001A5427">
        <w:tc>
          <w:tcPr>
            <w:tcW w:w="3017"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171"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1A5427">
        <w:tc>
          <w:tcPr>
            <w:tcW w:w="3017"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171"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1A5427">
        <w:tc>
          <w:tcPr>
            <w:tcW w:w="3017"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171"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1A5427">
        <w:trPr>
          <w:trHeight w:val="584"/>
        </w:trPr>
        <w:tc>
          <w:tcPr>
            <w:tcW w:w="3017" w:type="dxa"/>
          </w:tcPr>
          <w:p w14:paraId="2E14F892" w14:textId="6B5B4755"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w:t>
            </w:r>
            <w:r w:rsidR="00F8459D">
              <w:rPr>
                <w:rFonts w:cs="Microsoft Sans Serif"/>
                <w:szCs w:val="18"/>
              </w:rPr>
              <w:t>2</w:t>
            </w:r>
            <w:r w:rsidRPr="002F1425">
              <w:rPr>
                <w:rFonts w:cs="Microsoft Sans Serif"/>
                <w:szCs w:val="18"/>
              </w:rPr>
              <w:t>.1)</w:t>
            </w:r>
          </w:p>
        </w:tc>
        <w:tc>
          <w:tcPr>
            <w:tcW w:w="5171"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1A5427">
        <w:tc>
          <w:tcPr>
            <w:tcW w:w="3017"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171"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 and also presented on the message board</w:t>
            </w:r>
          </w:p>
        </w:tc>
      </w:tr>
      <w:tr w:rsidR="00BC14DF" w:rsidRPr="002F1425" w14:paraId="47A8DD1D" w14:textId="77777777" w:rsidTr="001A5427">
        <w:trPr>
          <w:trHeight w:val="403"/>
        </w:trPr>
        <w:tc>
          <w:tcPr>
            <w:tcW w:w="8188"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1A5427">
        <w:tc>
          <w:tcPr>
            <w:tcW w:w="3017"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171"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1A5427">
        <w:tc>
          <w:tcPr>
            <w:tcW w:w="3017"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171"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1A5427">
        <w:tc>
          <w:tcPr>
            <w:tcW w:w="3017"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171"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1A5427">
        <w:tc>
          <w:tcPr>
            <w:tcW w:w="3017"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171"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1A5427">
        <w:tc>
          <w:tcPr>
            <w:tcW w:w="3017" w:type="dxa"/>
          </w:tcPr>
          <w:p w14:paraId="4E912C22" w14:textId="77777777" w:rsidR="00BC14DF" w:rsidRPr="002F1425" w:rsidRDefault="00BC14DF" w:rsidP="00CB20FE">
            <w:pPr>
              <w:jc w:val="left"/>
              <w:rPr>
                <w:rFonts w:cs="Microsoft Sans Serif"/>
                <w:szCs w:val="18"/>
              </w:rPr>
            </w:pPr>
            <w:r w:rsidRPr="002F1425">
              <w:rPr>
                <w:rFonts w:cs="Microsoft Sans Serif"/>
                <w:szCs w:val="18"/>
              </w:rPr>
              <w:lastRenderedPageBreak/>
              <w:t>FSC trademark usage approvals</w:t>
            </w:r>
          </w:p>
        </w:tc>
        <w:tc>
          <w:tcPr>
            <w:tcW w:w="5171"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1A5427">
        <w:tc>
          <w:tcPr>
            <w:tcW w:w="3017"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171"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1A5427">
        <w:trPr>
          <w:trHeight w:val="456"/>
        </w:trPr>
        <w:tc>
          <w:tcPr>
            <w:tcW w:w="3017"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171"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r w:rsidR="001A5427" w:rsidRPr="002F1425" w14:paraId="7CA9DA7F" w14:textId="77777777" w:rsidTr="001A5427">
        <w:trPr>
          <w:trHeight w:val="456"/>
        </w:trPr>
        <w:tc>
          <w:tcPr>
            <w:tcW w:w="3017" w:type="dxa"/>
          </w:tcPr>
          <w:p w14:paraId="36595CEF" w14:textId="3A210FE4" w:rsidR="001A5427" w:rsidRPr="002F1425" w:rsidRDefault="001A5427" w:rsidP="001A5427">
            <w:pPr>
              <w:jc w:val="left"/>
              <w:rPr>
                <w:rFonts w:cs="Microsoft Sans Serif"/>
                <w:szCs w:val="18"/>
              </w:rPr>
            </w:pPr>
            <w:r>
              <w:rPr>
                <w:rFonts w:cs="Microsoft Sans Serif"/>
                <w:szCs w:val="18"/>
              </w:rPr>
              <w:t>FSC core labour requirements self-assessment</w:t>
            </w:r>
          </w:p>
        </w:tc>
        <w:tc>
          <w:tcPr>
            <w:tcW w:w="5171" w:type="dxa"/>
          </w:tcPr>
          <w:p w14:paraId="1D4F0CC6" w14:textId="3BECFB27" w:rsidR="001A5427" w:rsidRPr="002F1425" w:rsidRDefault="001A5427" w:rsidP="001A5427">
            <w:pPr>
              <w:jc w:val="left"/>
              <w:rPr>
                <w:rFonts w:cs="Microsoft Sans Serif"/>
                <w:szCs w:val="18"/>
              </w:rPr>
            </w:pPr>
            <w:r w:rsidRPr="002F1425">
              <w:rPr>
                <w:rFonts w:cs="Microsoft Sans Serif"/>
                <w:szCs w:val="18"/>
              </w:rPr>
              <w:t xml:space="preserve">Annexed to this document (Annex </w:t>
            </w:r>
            <w:r>
              <w:rPr>
                <w:rFonts w:cs="Microsoft Sans Serif"/>
                <w:szCs w:val="18"/>
              </w:rPr>
              <w:t>5</w:t>
            </w:r>
            <w:r w:rsidRPr="002F1425">
              <w:rPr>
                <w:rFonts w:cs="Microsoft Sans Serif"/>
                <w:szCs w:val="18"/>
              </w:rPr>
              <w:t>)</w:t>
            </w:r>
          </w:p>
        </w:tc>
      </w:tr>
    </w:tbl>
    <w:p w14:paraId="571B7204" w14:textId="3319DED4" w:rsidR="00CB20FE" w:rsidRPr="002F1425" w:rsidRDefault="00CB20FE" w:rsidP="004C08DF">
      <w:pPr>
        <w:spacing w:after="240" w:line="276" w:lineRule="auto"/>
        <w:jc w:val="left"/>
      </w:pPr>
      <w:r w:rsidRPr="002F1425">
        <w:br/>
      </w:r>
    </w:p>
    <w:p w14:paraId="04804869" w14:textId="1F83AFAA" w:rsidR="00BC14DF" w:rsidRPr="00A22A37" w:rsidRDefault="00BC14DF" w:rsidP="003E4172">
      <w:pPr>
        <w:pStyle w:val="ListParagraph"/>
        <w:numPr>
          <w:ilvl w:val="0"/>
          <w:numId w:val="5"/>
        </w:numPr>
        <w:spacing w:after="240" w:line="276" w:lineRule="auto"/>
        <w:ind w:left="680" w:hanging="680"/>
        <w:outlineLvl w:val="0"/>
        <w:rPr>
          <w:b/>
          <w:color w:val="00907C"/>
          <w:sz w:val="24"/>
          <w:lang w:val="en-GB"/>
        </w:rPr>
      </w:pPr>
      <w:bookmarkStart w:id="7" w:name="_Toc109304363"/>
      <w:r w:rsidRPr="00A22A37">
        <w:rPr>
          <w:b/>
          <w:color w:val="00907C"/>
          <w:sz w:val="24"/>
          <w:lang w:val="en-GB"/>
        </w:rPr>
        <w:t>Occupational health and safety (1.4)</w:t>
      </w:r>
      <w:bookmarkEnd w:id="7"/>
    </w:p>
    <w:p w14:paraId="6AA5AFD3" w14:textId="7F1D2536"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0D6327A8" w:rsidR="00BC14DF" w:rsidRDefault="00BC14DF" w:rsidP="003E4172">
      <w:pPr>
        <w:pStyle w:val="ListParagraph"/>
        <w:numPr>
          <w:ilvl w:val="1"/>
          <w:numId w:val="5"/>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company’s established health and safety policy during their orientation and additional training is conducted as the need arises. Training records are maintained for at least five (5) years.</w:t>
      </w:r>
    </w:p>
    <w:p w14:paraId="41F1146A" w14:textId="16A07A59" w:rsidR="00BC14DF" w:rsidRPr="006A181B" w:rsidRDefault="00264E2F" w:rsidP="008C5BAC">
      <w:pPr>
        <w:pStyle w:val="Heading1"/>
      </w:pPr>
      <w:bookmarkStart w:id="8" w:name="_Toc79579265"/>
      <w:bookmarkStart w:id="9" w:name="_Toc109304364"/>
      <w:bookmarkEnd w:id="8"/>
      <w:r w:rsidRPr="006A181B">
        <w:t>FSC core labour requirements</w:t>
      </w:r>
      <w:r w:rsidR="00CE253E" w:rsidRPr="006A181B">
        <w:t xml:space="preserve"> (1.5, 1.6)</w:t>
      </w:r>
      <w:bookmarkEnd w:id="9"/>
    </w:p>
    <w:p w14:paraId="37FCD69C" w14:textId="06164073" w:rsidR="00264E2F" w:rsidRDefault="006869AE" w:rsidP="00CE253E">
      <w:r>
        <w:t xml:space="preserve">7.1 </w:t>
      </w:r>
      <w:r w:rsidR="00264E2F">
        <w:t>Company Ltd has adopted and impl</w:t>
      </w:r>
      <w:r w:rsidR="00A14B4D">
        <w:t>emented</w:t>
      </w:r>
      <w:r w:rsidR="00264E2F">
        <w:t xml:space="preserve"> a policy statement</w:t>
      </w:r>
      <w:r w:rsidR="00EE4316">
        <w:t>. We chose to make our policy available to our stakeholders in our webpage and it covers:</w:t>
      </w:r>
      <w:r>
        <w:t xml:space="preserve"> </w:t>
      </w:r>
    </w:p>
    <w:p w14:paraId="689548B7" w14:textId="77777777" w:rsidR="00B00409" w:rsidRPr="004A62D3" w:rsidRDefault="00B00409" w:rsidP="00B00409">
      <w:pPr>
        <w:rPr>
          <w:b/>
          <w:bCs/>
        </w:rPr>
      </w:pPr>
      <w:r w:rsidRPr="004A62D3">
        <w:rPr>
          <w:b/>
          <w:bCs/>
        </w:rPr>
        <w:t xml:space="preserve">Child labour </w:t>
      </w:r>
    </w:p>
    <w:p w14:paraId="421392E2" w14:textId="77777777" w:rsidR="00B00409" w:rsidRDefault="00B00409" w:rsidP="00B00409">
      <w:pPr>
        <w:pStyle w:val="ListParagraph"/>
        <w:numPr>
          <w:ilvl w:val="0"/>
          <w:numId w:val="27"/>
        </w:numPr>
      </w:pPr>
      <w:r>
        <w:t xml:space="preserve">Company Ltd is not employing workers below the age of 15. </w:t>
      </w:r>
    </w:p>
    <w:p w14:paraId="03F6D25B" w14:textId="77777777" w:rsidR="00B00409" w:rsidRDefault="00B00409" w:rsidP="00B00409">
      <w:pPr>
        <w:pStyle w:val="ListParagraph"/>
        <w:numPr>
          <w:ilvl w:val="0"/>
          <w:numId w:val="27"/>
        </w:numPr>
      </w:pPr>
      <w:r>
        <w:t xml:space="preserve">No person under the age of 18 is employed in hazardous or heavy work </w:t>
      </w:r>
    </w:p>
    <w:p w14:paraId="2EF08FE7" w14:textId="77777777" w:rsidR="00B00409" w:rsidRDefault="00B00409" w:rsidP="00B00409">
      <w:pPr>
        <w:ind w:left="734"/>
      </w:pPr>
      <w:r>
        <w:t xml:space="preserve">except for the purpose of training within approved national laws and </w:t>
      </w:r>
    </w:p>
    <w:p w14:paraId="5DCD5626" w14:textId="77777777" w:rsidR="00B00409" w:rsidRDefault="00B00409" w:rsidP="00B00409">
      <w:pPr>
        <w:ind w:left="734"/>
      </w:pPr>
      <w:r>
        <w:t xml:space="preserve">regulations. </w:t>
      </w:r>
    </w:p>
    <w:p w14:paraId="296EE9B7" w14:textId="77777777" w:rsidR="00B00409" w:rsidRDefault="00B00409" w:rsidP="00B00409">
      <w:pPr>
        <w:pStyle w:val="ListParagraph"/>
        <w:numPr>
          <w:ilvl w:val="0"/>
          <w:numId w:val="27"/>
        </w:numPr>
      </w:pPr>
      <w:r>
        <w:t>Company Ltd prohibits the worst forms of child labour.</w:t>
      </w:r>
    </w:p>
    <w:p w14:paraId="1F08D944" w14:textId="77777777" w:rsidR="00B00409" w:rsidRPr="004A62D3" w:rsidRDefault="00B00409" w:rsidP="00B00409">
      <w:pPr>
        <w:rPr>
          <w:b/>
          <w:bCs/>
        </w:rPr>
      </w:pPr>
      <w:r w:rsidRPr="004A62D3">
        <w:rPr>
          <w:b/>
          <w:bCs/>
        </w:rPr>
        <w:t xml:space="preserve">Force and compulsory labour </w:t>
      </w:r>
    </w:p>
    <w:p w14:paraId="3183B9A1" w14:textId="77777777" w:rsidR="00B00409" w:rsidRDefault="00B00409" w:rsidP="00B00409">
      <w:pPr>
        <w:pStyle w:val="ListParagraph"/>
        <w:numPr>
          <w:ilvl w:val="0"/>
          <w:numId w:val="25"/>
        </w:numPr>
      </w:pPr>
      <w:r>
        <w:t xml:space="preserve">Employment relationships are voluntary and based on mutual consent, without the threat of a penalty. </w:t>
      </w:r>
    </w:p>
    <w:p w14:paraId="25752A9C" w14:textId="7EEE075C" w:rsidR="00B00409" w:rsidRDefault="00B00409" w:rsidP="00B00409">
      <w:pPr>
        <w:pStyle w:val="ListParagraph"/>
        <w:numPr>
          <w:ilvl w:val="0"/>
          <w:numId w:val="25"/>
        </w:numPr>
      </w:pPr>
      <w:r>
        <w:t xml:space="preserve">There is no evidence of any practices indicative of forced or compulsory labour, including, but not limited to, the following: </w:t>
      </w:r>
    </w:p>
    <w:p w14:paraId="1AF06356" w14:textId="77777777" w:rsidR="00B00409" w:rsidRDefault="00B00409" w:rsidP="00B00409">
      <w:pPr>
        <w:pStyle w:val="ListParagraph"/>
        <w:numPr>
          <w:ilvl w:val="0"/>
          <w:numId w:val="26"/>
        </w:numPr>
      </w:pPr>
      <w:r>
        <w:t xml:space="preserve">physical and sexual violence </w:t>
      </w:r>
    </w:p>
    <w:p w14:paraId="131FAAB8" w14:textId="77777777" w:rsidR="00B00409" w:rsidRDefault="00B00409" w:rsidP="00B00409">
      <w:pPr>
        <w:pStyle w:val="ListParagraph"/>
        <w:numPr>
          <w:ilvl w:val="0"/>
          <w:numId w:val="26"/>
        </w:numPr>
      </w:pPr>
      <w:r>
        <w:t xml:space="preserve">bonded labour </w:t>
      </w:r>
    </w:p>
    <w:p w14:paraId="40E50B77" w14:textId="77777777" w:rsidR="00B00409" w:rsidRDefault="00B00409" w:rsidP="00B00409">
      <w:pPr>
        <w:pStyle w:val="ListParagraph"/>
        <w:numPr>
          <w:ilvl w:val="0"/>
          <w:numId w:val="26"/>
        </w:numPr>
      </w:pPr>
      <w:r>
        <w:t xml:space="preserve">withholding of wages /including payment of employment fees and </w:t>
      </w:r>
    </w:p>
    <w:p w14:paraId="2DF5BE08" w14:textId="77777777" w:rsidR="00B00409" w:rsidRDefault="00B00409" w:rsidP="00B00409">
      <w:pPr>
        <w:pStyle w:val="ListParagraph"/>
        <w:numPr>
          <w:ilvl w:val="0"/>
          <w:numId w:val="26"/>
        </w:numPr>
      </w:pPr>
      <w:r>
        <w:t xml:space="preserve">or payment of deposit to commence employment </w:t>
      </w:r>
    </w:p>
    <w:p w14:paraId="4787FEAA" w14:textId="77777777" w:rsidR="00B00409" w:rsidRDefault="00B00409" w:rsidP="00B00409">
      <w:pPr>
        <w:pStyle w:val="ListParagraph"/>
        <w:numPr>
          <w:ilvl w:val="0"/>
          <w:numId w:val="26"/>
        </w:numPr>
      </w:pPr>
      <w:r>
        <w:t xml:space="preserve">restriction of mobility/movement </w:t>
      </w:r>
    </w:p>
    <w:p w14:paraId="47419DB8" w14:textId="77777777" w:rsidR="00B00409" w:rsidRDefault="00B00409" w:rsidP="00B00409">
      <w:pPr>
        <w:pStyle w:val="ListParagraph"/>
        <w:numPr>
          <w:ilvl w:val="0"/>
          <w:numId w:val="26"/>
        </w:numPr>
      </w:pPr>
      <w:r>
        <w:t xml:space="preserve">retention of passport and identity documents </w:t>
      </w:r>
    </w:p>
    <w:p w14:paraId="3B4C6D24" w14:textId="77777777" w:rsidR="00B00409" w:rsidRPr="004A62D3" w:rsidRDefault="00B00409" w:rsidP="00B00409">
      <w:pPr>
        <w:pStyle w:val="ListParagraph"/>
        <w:numPr>
          <w:ilvl w:val="0"/>
          <w:numId w:val="26"/>
        </w:numPr>
      </w:pPr>
      <w:r>
        <w:lastRenderedPageBreak/>
        <w:t>threats of denunciation to the authorities.</w:t>
      </w:r>
    </w:p>
    <w:p w14:paraId="7E03DAFC" w14:textId="77777777" w:rsidR="00B00409" w:rsidRPr="004A62D3" w:rsidRDefault="00B00409" w:rsidP="00B00409">
      <w:pPr>
        <w:rPr>
          <w:b/>
          <w:bCs/>
        </w:rPr>
      </w:pPr>
      <w:r w:rsidRPr="004A62D3">
        <w:rPr>
          <w:b/>
          <w:bCs/>
        </w:rPr>
        <w:t xml:space="preserve">Discrimination in employment and occupation </w:t>
      </w:r>
    </w:p>
    <w:p w14:paraId="74F4FEBD" w14:textId="77777777" w:rsidR="00B00409" w:rsidRDefault="00B00409" w:rsidP="00B00409">
      <w:pPr>
        <w:pStyle w:val="ListParagraph"/>
        <w:numPr>
          <w:ilvl w:val="0"/>
          <w:numId w:val="27"/>
        </w:numPr>
      </w:pPr>
      <w:r w:rsidRPr="004A62D3">
        <w:t>Employment and occupation practices are non-discriminatory.</w:t>
      </w:r>
    </w:p>
    <w:p w14:paraId="75DD88FA" w14:textId="77777777" w:rsidR="00B00409" w:rsidRPr="004A62D3" w:rsidRDefault="00B00409" w:rsidP="00B00409">
      <w:pPr>
        <w:rPr>
          <w:b/>
          <w:bCs/>
        </w:rPr>
      </w:pPr>
      <w:r w:rsidRPr="004A62D3">
        <w:rPr>
          <w:b/>
          <w:bCs/>
        </w:rPr>
        <w:t xml:space="preserve">Freedom of association and right to collective bargaining </w:t>
      </w:r>
    </w:p>
    <w:p w14:paraId="4EDCC373" w14:textId="77777777" w:rsidR="00B00409" w:rsidRDefault="00B00409" w:rsidP="00B00409">
      <w:pPr>
        <w:pStyle w:val="ListParagraph"/>
        <w:numPr>
          <w:ilvl w:val="0"/>
          <w:numId w:val="27"/>
        </w:numPr>
      </w:pPr>
      <w:r>
        <w:t>Our workers are able to establish or join worker organizations of their own choosing.</w:t>
      </w:r>
    </w:p>
    <w:p w14:paraId="0642EA86" w14:textId="77777777" w:rsidR="00B00409" w:rsidRDefault="00B00409" w:rsidP="00B00409">
      <w:pPr>
        <w:pStyle w:val="ListParagraph"/>
        <w:numPr>
          <w:ilvl w:val="0"/>
          <w:numId w:val="27"/>
        </w:numPr>
      </w:pPr>
      <w:r>
        <w:t xml:space="preserve">Company Ltd respects the full freedom of workers’ organizations to draw up their constitutions and rules. </w:t>
      </w:r>
    </w:p>
    <w:p w14:paraId="502BBEB1" w14:textId="77777777" w:rsidR="00B00409" w:rsidRDefault="00B00409" w:rsidP="00B00409">
      <w:pPr>
        <w:pStyle w:val="ListParagraph"/>
        <w:numPr>
          <w:ilvl w:val="0"/>
          <w:numId w:val="27"/>
        </w:numPr>
      </w:pPr>
      <w:r>
        <w:t xml:space="preserve">Company Ltd respects the rights of workers to engage in lawful activities related to forming, joining or assisting a workers’ organization, or to refrain from doing the same, and will not discriminate or punish workers for exercising these rights. </w:t>
      </w:r>
    </w:p>
    <w:p w14:paraId="393F65FE" w14:textId="77777777" w:rsidR="00B00409" w:rsidRDefault="00B00409" w:rsidP="00B00409">
      <w:pPr>
        <w:pStyle w:val="ListParagraph"/>
        <w:numPr>
          <w:ilvl w:val="0"/>
          <w:numId w:val="27"/>
        </w:numPr>
      </w:pPr>
      <w:r>
        <w:t xml:space="preserve">Company Ltd negotiates with lawfully established workers’  organizations and/ or duly selected representatives in good faith and  with the best efforts to reach a collective bargaining agreement. </w:t>
      </w:r>
    </w:p>
    <w:p w14:paraId="50388502" w14:textId="77777777" w:rsidR="00B00409" w:rsidRDefault="00B00409" w:rsidP="00B00409">
      <w:pPr>
        <w:pStyle w:val="ListParagraph"/>
        <w:numPr>
          <w:ilvl w:val="0"/>
          <w:numId w:val="27"/>
        </w:numPr>
      </w:pPr>
      <w:r>
        <w:t>Collective bargaining agreements are implemented where they exist.</w:t>
      </w:r>
    </w:p>
    <w:p w14:paraId="06C24D96" w14:textId="379D9720" w:rsidR="00264E2F" w:rsidRDefault="006869AE" w:rsidP="00CE253E">
      <w:r>
        <w:t xml:space="preserve">7.2 </w:t>
      </w:r>
      <w:r w:rsidR="00CE253E">
        <w:t xml:space="preserve">Company Ldt maintain up-to-date self-assessment (see Annex 5). </w:t>
      </w:r>
      <w:r w:rsidR="00CE253E" w:rsidRPr="002F1425">
        <w:t xml:space="preserve">Production Manager is responsible for </w:t>
      </w:r>
      <w:r w:rsidR="00CE253E">
        <w:t xml:space="preserve">maintaining self-assessment. Self-assessment is completed at least annually and sent to certification body prior to audit. </w:t>
      </w:r>
    </w:p>
    <w:p w14:paraId="33BB6AD0" w14:textId="77777777" w:rsidR="00B00409" w:rsidRDefault="00B00409" w:rsidP="00CE253E"/>
    <w:p w14:paraId="64EDA459" w14:textId="77777777" w:rsidR="00264E2F" w:rsidRPr="00264E2F" w:rsidRDefault="00264E2F" w:rsidP="00264E2F"/>
    <w:p w14:paraId="01E0983A" w14:textId="6820D254" w:rsidR="00BC14DF" w:rsidRPr="00A22A37" w:rsidRDefault="00BC14DF" w:rsidP="003E4172">
      <w:pPr>
        <w:pStyle w:val="ListParagraph"/>
        <w:numPr>
          <w:ilvl w:val="0"/>
          <w:numId w:val="5"/>
        </w:numPr>
        <w:spacing w:after="240" w:line="276" w:lineRule="auto"/>
        <w:ind w:left="567" w:hanging="567"/>
        <w:outlineLvl w:val="0"/>
        <w:rPr>
          <w:b/>
          <w:color w:val="00907C"/>
          <w:sz w:val="24"/>
          <w:lang w:val="en-GB"/>
        </w:rPr>
      </w:pPr>
      <w:bookmarkStart w:id="10" w:name="_Toc109304365"/>
      <w:r w:rsidRPr="00A22A37">
        <w:rPr>
          <w:b/>
          <w:color w:val="00907C"/>
          <w:sz w:val="24"/>
          <w:lang w:val="en-GB"/>
        </w:rPr>
        <w:t>Procedure for handling complaints (1.</w:t>
      </w:r>
      <w:r w:rsidR="00F8459D">
        <w:rPr>
          <w:b/>
          <w:color w:val="00907C"/>
          <w:sz w:val="24"/>
          <w:lang w:val="en-GB"/>
        </w:rPr>
        <w:t>7</w:t>
      </w:r>
      <w:r w:rsidRPr="00A22A37">
        <w:rPr>
          <w:b/>
          <w:color w:val="00907C"/>
          <w:sz w:val="24"/>
          <w:lang w:val="en-GB"/>
        </w:rPr>
        <w:t>)</w:t>
      </w:r>
      <w:bookmarkEnd w:id="10"/>
    </w:p>
    <w:p w14:paraId="0806FF1E" w14:textId="77777777" w:rsidR="00BC14DF" w:rsidRPr="002F1425" w:rsidRDefault="00BC14DF" w:rsidP="009543FE">
      <w:pPr>
        <w:spacing w:after="240" w:line="276" w:lineRule="auto"/>
        <w:jc w:val="left"/>
      </w:pPr>
      <w:r w:rsidRPr="002F1425">
        <w:t>Company Ltd shall ensure that complaints received regarding our conformity to the requirements applicable to the scope of our CoC certificate are adequately considered, including the following:</w:t>
      </w:r>
    </w:p>
    <w:p w14:paraId="0F75DE4B"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acknowledge receipt of the complaint to the complainant within two (2) weeks of receiving the complaint;</w:t>
      </w:r>
    </w:p>
    <w:p w14:paraId="37DDA628"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investigate the complaint and specify, within three (3) months, our proposed actions in response to the complaint. If more time is needed to complete the investigation, the complainant and Company Ltd’s certification body shall be notified;</w:t>
      </w:r>
    </w:p>
    <w:p w14:paraId="4D3C2E3D"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take appropriate actions with respect to complaints and any deficiencies found in processes that affect conformity to the certification requirements;</w:t>
      </w:r>
    </w:p>
    <w:p w14:paraId="0BF529B6" w14:textId="4C3CAC3B" w:rsidR="00FC4E96" w:rsidRPr="002F1425" w:rsidRDefault="00BC14DF" w:rsidP="003E4172">
      <w:pPr>
        <w:pStyle w:val="ListParagraph"/>
        <w:numPr>
          <w:ilvl w:val="0"/>
          <w:numId w:val="7"/>
        </w:numPr>
        <w:spacing w:after="240" w:line="276" w:lineRule="auto"/>
        <w:jc w:val="left"/>
        <w:rPr>
          <w:lang w:val="en-GB"/>
        </w:rPr>
      </w:pPr>
      <w:r w:rsidRPr="002F1425">
        <w:rPr>
          <w:lang w:val="en-GB"/>
        </w:rPr>
        <w:t>notify the complainant and our certification body when the complaint is considered to be successfully addressed and closed.</w:t>
      </w:r>
    </w:p>
    <w:p w14:paraId="4EA836DD" w14:textId="4D8E520F" w:rsidR="00FC4E96" w:rsidRPr="002F1425" w:rsidRDefault="00FC4E96" w:rsidP="00FC4E96">
      <w:pPr>
        <w:spacing w:after="240" w:line="276" w:lineRule="auto"/>
      </w:pPr>
    </w:p>
    <w:p w14:paraId="7F8CAB75" w14:textId="679E4602" w:rsidR="00FC4E96" w:rsidRPr="00A22A37" w:rsidRDefault="00FC4E96" w:rsidP="003E4172">
      <w:pPr>
        <w:pStyle w:val="ListParagraph"/>
        <w:numPr>
          <w:ilvl w:val="0"/>
          <w:numId w:val="5"/>
        </w:numPr>
        <w:spacing w:after="240" w:line="276" w:lineRule="auto"/>
        <w:ind w:left="567" w:hanging="567"/>
        <w:outlineLvl w:val="0"/>
        <w:rPr>
          <w:b/>
          <w:color w:val="00907C"/>
          <w:sz w:val="24"/>
          <w:lang w:val="en-GB"/>
        </w:rPr>
      </w:pPr>
      <w:bookmarkStart w:id="11" w:name="_Toc109304366"/>
      <w:r w:rsidRPr="00A22A37">
        <w:rPr>
          <w:b/>
          <w:color w:val="00907C"/>
          <w:sz w:val="24"/>
          <w:lang w:val="en-GB"/>
        </w:rPr>
        <w:t>Non-conforming products (1.</w:t>
      </w:r>
      <w:r w:rsidR="00F8459D">
        <w:rPr>
          <w:b/>
          <w:color w:val="00907C"/>
          <w:sz w:val="24"/>
          <w:lang w:val="en-GB"/>
        </w:rPr>
        <w:t>8</w:t>
      </w:r>
      <w:r w:rsidRPr="00A22A37">
        <w:rPr>
          <w:b/>
          <w:color w:val="00907C"/>
          <w:sz w:val="24"/>
          <w:lang w:val="en-GB"/>
        </w:rPr>
        <w:t>)</w:t>
      </w:r>
      <w:bookmarkEnd w:id="11"/>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lastRenderedPageBreak/>
        <w:t xml:space="preserve">In case non-conforming products are discovered in storage or production facilities, we will take the following actions: </w:t>
      </w:r>
    </w:p>
    <w:p w14:paraId="638285D7" w14:textId="65EB241D"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3E4172">
      <w:pPr>
        <w:pStyle w:val="ListParagraph"/>
        <w:numPr>
          <w:ilvl w:val="0"/>
          <w:numId w:val="10"/>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t>In case non-conforming products have been sold with an FSC claim (i.e. the non-conforming products were detected after sale and delivery), we will take the following actions:</w:t>
      </w:r>
    </w:p>
    <w:p w14:paraId="78A5FB6A" w14:textId="3955C134"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and all directly affected customers in writing within five (5) business days of the non-conforming product identification, and maintain records of that notice;</w:t>
      </w:r>
    </w:p>
    <w:p w14:paraId="48DBB8F7" w14:textId="270835B9"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t xml:space="preserve">Once immediate actions have been taken as described above, we will take the following actions: </w:t>
      </w:r>
    </w:p>
    <w:p w14:paraId="38F7B46F" w14:textId="7B6D82B9" w:rsidR="00FC4E96" w:rsidRPr="002F1425" w:rsidRDefault="00FC4E96" w:rsidP="003E4172">
      <w:pPr>
        <w:pStyle w:val="ListParagraph"/>
        <w:numPr>
          <w:ilvl w:val="0"/>
          <w:numId w:val="8"/>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3E4172">
      <w:pPr>
        <w:pStyle w:val="ListParagraph"/>
        <w:numPr>
          <w:ilvl w:val="0"/>
          <w:numId w:val="8"/>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3E4172">
      <w:pPr>
        <w:pStyle w:val="ListParagraph"/>
        <w:numPr>
          <w:ilvl w:val="0"/>
          <w:numId w:val="8"/>
        </w:numPr>
        <w:spacing w:after="240" w:line="276" w:lineRule="auto"/>
        <w:jc w:val="left"/>
        <w:rPr>
          <w:lang w:val="en-GB"/>
        </w:rPr>
      </w:pPr>
      <w:r w:rsidRPr="002F1425">
        <w:rPr>
          <w:lang w:val="en-GB"/>
        </w:rPr>
        <w:t>Cooperate with our Certification Body in order to allow our certification body to confirm that appropriate actions were taken to correct the non-conformity.</w:t>
      </w:r>
      <w:r w:rsidR="00CB20FE" w:rsidRPr="002F1425">
        <w:rPr>
          <w:lang w:val="en-GB"/>
        </w:rPr>
        <w:br/>
      </w:r>
      <w:r w:rsidR="00CB20FE" w:rsidRPr="002F1425">
        <w:rPr>
          <w:lang w:val="en-GB"/>
        </w:rPr>
        <w:br/>
      </w:r>
    </w:p>
    <w:p w14:paraId="3B7CA062" w14:textId="56293AAD" w:rsidR="00FC4E96" w:rsidRPr="00A22A37" w:rsidRDefault="00FC4E96" w:rsidP="003E4172">
      <w:pPr>
        <w:pStyle w:val="ListParagraph"/>
        <w:numPr>
          <w:ilvl w:val="0"/>
          <w:numId w:val="5"/>
        </w:numPr>
        <w:spacing w:after="240" w:line="276" w:lineRule="auto"/>
        <w:ind w:left="680" w:hanging="680"/>
        <w:outlineLvl w:val="0"/>
        <w:rPr>
          <w:b/>
          <w:color w:val="00907C"/>
          <w:sz w:val="24"/>
          <w:lang w:val="en-GB"/>
        </w:rPr>
      </w:pPr>
      <w:bookmarkStart w:id="12" w:name="_Toc109304367"/>
      <w:r w:rsidRPr="00A22A37">
        <w:rPr>
          <w:b/>
          <w:color w:val="00907C"/>
          <w:sz w:val="24"/>
          <w:lang w:val="en-GB"/>
        </w:rPr>
        <w:t>Transaction verification (1.</w:t>
      </w:r>
      <w:r w:rsidR="00F8459D">
        <w:rPr>
          <w:b/>
          <w:color w:val="00907C"/>
          <w:sz w:val="24"/>
          <w:lang w:val="en-GB"/>
        </w:rPr>
        <w:t>9</w:t>
      </w:r>
      <w:r w:rsidRPr="00A22A37">
        <w:rPr>
          <w:b/>
          <w:color w:val="00907C"/>
          <w:sz w:val="24"/>
          <w:lang w:val="en-GB"/>
        </w:rPr>
        <w:t>)</w:t>
      </w:r>
      <w:bookmarkEnd w:id="12"/>
    </w:p>
    <w:p w14:paraId="2B9E71C8" w14:textId="7BA60553" w:rsidR="00FC4E96"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2B273C69" w14:textId="1B455A58" w:rsidR="00617CD8" w:rsidRDefault="00617CD8" w:rsidP="009543FE">
      <w:pPr>
        <w:tabs>
          <w:tab w:val="left" w:pos="1014"/>
        </w:tabs>
        <w:spacing w:after="240" w:line="276" w:lineRule="auto"/>
        <w:jc w:val="left"/>
      </w:pPr>
    </w:p>
    <w:p w14:paraId="4EA79F69" w14:textId="0CD62E91" w:rsidR="00617CD8" w:rsidRPr="006A181B" w:rsidRDefault="00617CD8" w:rsidP="008C5BAC">
      <w:pPr>
        <w:pStyle w:val="Heading1"/>
      </w:pPr>
      <w:bookmarkStart w:id="13" w:name="_Toc109304368"/>
      <w:r w:rsidRPr="006A181B">
        <w:t>Fibre testing (1.10)</w:t>
      </w:r>
      <w:bookmarkEnd w:id="13"/>
    </w:p>
    <w:p w14:paraId="71515778" w14:textId="0DD03E44" w:rsidR="00617CD8" w:rsidRDefault="00617CD8" w:rsidP="00617CD8">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3E4172">
      <w:pPr>
        <w:pStyle w:val="ListParagraph"/>
        <w:numPr>
          <w:ilvl w:val="0"/>
          <w:numId w:val="5"/>
        </w:numPr>
        <w:spacing w:after="240" w:line="276" w:lineRule="auto"/>
        <w:ind w:left="680" w:hanging="680"/>
        <w:outlineLvl w:val="0"/>
        <w:rPr>
          <w:b/>
          <w:color w:val="00907C"/>
          <w:sz w:val="24"/>
          <w:lang w:val="en-GB"/>
        </w:rPr>
      </w:pPr>
      <w:bookmarkStart w:id="14" w:name="_Toc109304369"/>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4"/>
    </w:p>
    <w:p w14:paraId="210ACB6D" w14:textId="495B733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Company Ltd purchases material with the following claims for its FSC production (2.4):</w:t>
      </w:r>
    </w:p>
    <w:p w14:paraId="221F4B85" w14:textId="77777777" w:rsidR="009543FE" w:rsidRPr="007C07F8" w:rsidRDefault="009543FE" w:rsidP="003E4172">
      <w:pPr>
        <w:pStyle w:val="ListParagraph"/>
        <w:numPr>
          <w:ilvl w:val="0"/>
          <w:numId w:val="19"/>
        </w:numPr>
        <w:tabs>
          <w:tab w:val="left" w:pos="1014"/>
        </w:tabs>
        <w:spacing w:line="276" w:lineRule="auto"/>
        <w:jc w:val="left"/>
      </w:pPr>
      <w:r w:rsidRPr="007C07F8">
        <w:t>FSC 100%</w:t>
      </w:r>
    </w:p>
    <w:p w14:paraId="4AE7629E" w14:textId="738BDD88" w:rsidR="006B65C4" w:rsidRPr="007C07F8" w:rsidRDefault="006B65C4" w:rsidP="003E4172">
      <w:pPr>
        <w:pStyle w:val="ListParagraph"/>
        <w:numPr>
          <w:ilvl w:val="0"/>
          <w:numId w:val="19"/>
        </w:numPr>
        <w:spacing w:line="276" w:lineRule="auto"/>
        <w:jc w:val="left"/>
      </w:pPr>
      <w:r w:rsidRPr="002F1425">
        <w:rPr>
          <w:noProof/>
          <w:lang w:eastAsia="en-GB"/>
        </w:rPr>
        <mc:AlternateContent>
          <mc:Choice Requires="wps">
            <w:drawing>
              <wp:anchor distT="0" distB="0" distL="114300" distR="114300" simplePos="0" relativeHeight="251663360"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3F9050A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p>
    <w:p w14:paraId="63B6670D" w14:textId="6BB0EDD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(e.g. sawn timber) and quantities, FSC claim (can be FSC 100% or FSC Mix Credit in our case) and the FSC certificate code of the supplier (2.1).</w:t>
      </w:r>
    </w:p>
    <w:p w14:paraId="3450AE14" w14:textId="446184A5"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The </w:t>
      </w:r>
      <w:r w:rsidR="00F8459D" w:rsidRPr="002F1425">
        <w:rPr>
          <w:lang w:val="en-GB"/>
        </w:rPr>
        <w:t>Foreman, who is on duty,</w:t>
      </w:r>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lastRenderedPageBreak/>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3E4172">
      <w:pPr>
        <w:pStyle w:val="ListParagraph"/>
        <w:numPr>
          <w:ilvl w:val="2"/>
          <w:numId w:val="5"/>
        </w:numPr>
        <w:spacing w:after="240" w:line="276" w:lineRule="auto"/>
        <w:jc w:val="left"/>
        <w:rPr>
          <w:lang w:val="en-GB"/>
        </w:rPr>
      </w:pPr>
      <w:r w:rsidRPr="002F1425">
        <w:rPr>
          <w:lang w:val="en-GB"/>
        </w:rPr>
        <w:t>The material category is indicated on delivery documentation as either FSC 100% or FSC Mix Credit.</w:t>
      </w:r>
    </w:p>
    <w:p w14:paraId="11504209" w14:textId="7EEBDC9D" w:rsidR="009543FE" w:rsidRPr="002F1425" w:rsidRDefault="009543FE" w:rsidP="003E4172">
      <w:pPr>
        <w:pStyle w:val="ListParagraph"/>
        <w:numPr>
          <w:ilvl w:val="2"/>
          <w:numId w:val="5"/>
        </w:numPr>
        <w:spacing w:after="240" w:line="276" w:lineRule="auto"/>
        <w:jc w:val="left"/>
        <w:rPr>
          <w:lang w:val="en-GB"/>
        </w:rPr>
      </w:pPr>
      <w:r w:rsidRPr="002F1425">
        <w:rPr>
          <w:lang w:val="en-GB"/>
        </w:rPr>
        <w:t>The correct certificate registration code of the supplier is included on the delivery documentation (e.g. NC-COC-123456). (Correct codes of the suppliers can be checked from the certified supplier list maintained in the accounting programme, see Table 2 above.)</w:t>
      </w:r>
    </w:p>
    <w:p w14:paraId="1DF4661A" w14:textId="0D3A33D7" w:rsidR="009543FE" w:rsidRPr="002F1425" w:rsidRDefault="009543FE" w:rsidP="003E4172">
      <w:pPr>
        <w:pStyle w:val="ListParagraph"/>
        <w:numPr>
          <w:ilvl w:val="2"/>
          <w:numId w:val="5"/>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B9B303A"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(i.e. points 1</w:t>
      </w:r>
      <w:r w:rsidR="00FA49AA">
        <w:rPr>
          <w:lang w:val="en-GB"/>
        </w:rPr>
        <w:t>2</w:t>
      </w:r>
      <w:r w:rsidR="00675CA7" w:rsidRPr="002F1425">
        <w:rPr>
          <w:lang w:val="en-GB"/>
        </w:rPr>
        <w:t>.8.1–1</w:t>
      </w:r>
      <w:r w:rsidR="00FA49AA">
        <w:rPr>
          <w:lang w:val="en-GB"/>
        </w:rPr>
        <w:t>2</w:t>
      </w:r>
      <w:r w:rsidRPr="002F1425">
        <w:rPr>
          <w:lang w:val="en-GB"/>
        </w:rPr>
        <w:t xml:space="preserve">.8.3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w:t>
      </w:r>
      <w:r w:rsidR="00F8459D">
        <w:rPr>
          <w:lang w:val="en-GB"/>
        </w:rPr>
        <w:t>9</w:t>
      </w:r>
      <w:r w:rsidRPr="002F1425">
        <w:rPr>
          <w:lang w:val="en-GB"/>
        </w:rPr>
        <w:t>.3).</w:t>
      </w:r>
    </w:p>
    <w:p w14:paraId="291AE8C6" w14:textId="50AE3202"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any of the conditions under point</w:t>
      </w:r>
      <w:r w:rsidR="004D560E">
        <w:rPr>
          <w:lang w:val="en-GB"/>
        </w:rPr>
        <w:t>s 12.</w:t>
      </w:r>
      <w:r w:rsidR="00B9609A">
        <w:rPr>
          <w:lang w:val="en-GB"/>
        </w:rPr>
        <w:t>8.1 – 12.8.3</w:t>
      </w:r>
      <w:r w:rsidRPr="002F1425">
        <w:rPr>
          <w:lang w:val="en-GB"/>
        </w:rPr>
        <w:t xml:space="preserve"> </w:t>
      </w:r>
      <w:r w:rsidRPr="00B9609A">
        <w:rPr>
          <w:lang w:val="en-GB"/>
        </w:rPr>
        <w:t>are</w:t>
      </w:r>
      <w:r w:rsidRPr="002F1425">
        <w:rPr>
          <w:lang w:val="en-GB"/>
        </w:rPr>
        <w:t xml:space="preserv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7E5B230"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w:t>
      </w:r>
      <w:r w:rsidR="00CF1401">
        <w:rPr>
          <w:lang w:val="en-GB"/>
        </w:rPr>
        <w:t>2</w:t>
      </w:r>
      <w:r w:rsidR="00335418" w:rsidRPr="002F1425">
        <w:rPr>
          <w:lang w:val="en-GB"/>
        </w:rPr>
        <w:t>.8.1 and 1</w:t>
      </w:r>
      <w:r w:rsidR="00CF1401">
        <w:rPr>
          <w:lang w:val="en-GB"/>
        </w:rPr>
        <w:t>2</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3914B965"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5" w:name="_Toc109304370"/>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w:t>
      </w:r>
      <w:r w:rsidR="00F8459D">
        <w:rPr>
          <w:b/>
          <w:color w:val="00907C"/>
          <w:sz w:val="24"/>
          <w:lang w:val="en-GB"/>
        </w:rPr>
        <w:t>9</w:t>
      </w:r>
      <w:r w:rsidRPr="00A22A37">
        <w:rPr>
          <w:b/>
          <w:color w:val="00907C"/>
          <w:sz w:val="24"/>
          <w:lang w:val="en-GB"/>
        </w:rPr>
        <w:t xml:space="preserve"> of the Standard)</w:t>
      </w:r>
      <w:bookmarkEnd w:id="15"/>
    </w:p>
    <w:p w14:paraId="09753999"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is using the transfer system to produce FSC-certified products. For all FSC-certified material used for FSC production, we are maintaining physical or temporal segregation from non-certified material throughout reception, processing, packing and shipping.</w:t>
      </w:r>
    </w:p>
    <w:p w14:paraId="7EDEB5BF"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For FSC-certified production orders, the Foreman shall ensure that only FSC-certified raw material is used (i.e. the pallets that have been labelled ‘FSC’ on receipt to ensure segregation from non-certified material). </w:t>
      </w:r>
    </w:p>
    <w:p w14:paraId="07EB263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It is the responsibility of all staff to ensure that no non-certified material is mixed with FSC-certified material, i.e for orders where green tracking labels are used. (Note that it is acceptable to use FSC-certified material to produce non-certified products.)</w:t>
      </w:r>
    </w:p>
    <w:p w14:paraId="69E54673" w14:textId="31F3167F"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Because we always sell FSC-certified products as FSC Mix Credit, it is permissible to mix together FSC 100% and FSC Mix Credit material (</w:t>
      </w:r>
      <w:r w:rsidR="00F8459D">
        <w:rPr>
          <w:lang w:val="en-GB"/>
        </w:rPr>
        <w:t>9</w:t>
      </w:r>
      <w:r w:rsidRPr="002F1425">
        <w:rPr>
          <w:lang w:val="en-GB"/>
        </w:rPr>
        <w:t>.3).</w:t>
      </w:r>
    </w:p>
    <w:p w14:paraId="3016BC1B" w14:textId="308E9B36"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6" w:name="_Toc109304371"/>
      <w:r w:rsidRPr="00A22A37">
        <w:rPr>
          <w:b/>
          <w:color w:val="00907C"/>
          <w:sz w:val="24"/>
          <w:lang w:val="en-GB"/>
        </w:rPr>
        <w:t>Volume control (Section 4 of the Standard)</w:t>
      </w:r>
      <w:bookmarkEnd w:id="16"/>
    </w:p>
    <w:p w14:paraId="0B04D6CF" w14:textId="6C07A760"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The Bookkeeper is in charge of the following:</w:t>
      </w:r>
    </w:p>
    <w:p w14:paraId="0A289703" w14:textId="169AABA4"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Purchased and sold material can be filtered out in the accounting programme based on seller/ buyer, material FSC-certified/ non-certified status, and/or any time period.</w:t>
      </w:r>
    </w:p>
    <w:p w14:paraId="3FCC313C" w14:textId="6217870F"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all certified material, Company Ltd uses a separate accounting code starting with the letter F. Thus it is always possible to separate and identify certified material from non-certified in the accounting programme (4.2).</w:t>
      </w:r>
    </w:p>
    <w:p w14:paraId="1558A015" w14:textId="1F7B7B17"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3E4172">
      <w:pPr>
        <w:pStyle w:val="ListParagraph"/>
        <w:numPr>
          <w:ilvl w:val="1"/>
          <w:numId w:val="5"/>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7" w:name="_Toc109304372"/>
      <w:r w:rsidRPr="00A22A37">
        <w:rPr>
          <w:b/>
          <w:color w:val="00907C"/>
          <w:sz w:val="24"/>
          <w:lang w:val="en-GB"/>
        </w:rPr>
        <w:t>Sales and delivery (Section 5 of the Standard)</w:t>
      </w:r>
      <w:bookmarkEnd w:id="17"/>
    </w:p>
    <w:p w14:paraId="2C877374" w14:textId="661084B9"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material is loaded to the truck to be delivered to the buyer, the Foreman prepares a sales waybill. Transport documents covering certified products include Company Ltd’s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lastRenderedPageBreak/>
        <w:t>Quantity of the products sold – entered by the Bookkeeper based on the sales waybill</w:t>
      </w:r>
    </w:p>
    <w:p w14:paraId="6893BD8E"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Company Ltd’s FSC certificate code – the code appears automatically if the sales invoice template for certified material is selected</w:t>
      </w:r>
    </w:p>
    <w:p w14:paraId="53E90D59" w14:textId="377CAD8E"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3E4172">
      <w:pPr>
        <w:pStyle w:val="ListParagraph"/>
        <w:numPr>
          <w:ilvl w:val="1"/>
          <w:numId w:val="5"/>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covers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8" w:name="_Toc109304373"/>
      <w:r w:rsidRPr="00A22A37">
        <w:rPr>
          <w:b/>
          <w:color w:val="00907C"/>
          <w:sz w:val="24"/>
          <w:lang w:val="en-GB"/>
        </w:rPr>
        <w:t>Access to information required by timber legality legislation (6.1 b)</w:t>
      </w:r>
      <w:bookmarkEnd w:id="18"/>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communicate these requirements to suppliers directly and also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3E4172">
      <w:pPr>
        <w:pStyle w:val="ListParagraph"/>
        <w:numPr>
          <w:ilvl w:val="0"/>
          <w:numId w:val="12"/>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19" w:name="_Toc109304374"/>
      <w:r w:rsidRPr="00A22A37">
        <w:rPr>
          <w:b/>
          <w:color w:val="00907C"/>
          <w:sz w:val="24"/>
          <w:lang w:val="en-GB"/>
        </w:rPr>
        <w:lastRenderedPageBreak/>
        <w:t>Trade and customs laws (6.1. a)</w:t>
      </w:r>
      <w:bookmarkEnd w:id="19"/>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check that products are classified correctly in terms of qualities, species and quantities on official customs documents. If not, we take action to get the customs declaration corrected.</w:t>
      </w:r>
    </w:p>
    <w:p w14:paraId="63D62BEB"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applicable, since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ensure that products are correctly classified on official customs documents in terms of qualities, species and quantities. </w:t>
      </w:r>
    </w:p>
    <w:p w14:paraId="720A47E9" w14:textId="4C3F2D2C"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3E4172">
      <w:pPr>
        <w:pStyle w:val="ListParagraph"/>
        <w:numPr>
          <w:ilvl w:val="0"/>
          <w:numId w:val="14"/>
        </w:numPr>
        <w:spacing w:after="240" w:line="276" w:lineRule="auto"/>
        <w:jc w:val="left"/>
        <w:rPr>
          <w:sz w:val="16"/>
          <w:lang w:val="en-GB"/>
        </w:rPr>
      </w:pPr>
      <w:r w:rsidRPr="002F1425">
        <w:rPr>
          <w:rFonts w:cs="Microsoft Sans Serif"/>
          <w:szCs w:val="20"/>
          <w:lang w:val="en-GB"/>
        </w:rPr>
        <w:lastRenderedPageBreak/>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5AAF3DEA"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0" w:name="_Toc109304375"/>
      <w:r w:rsidRPr="00A22A37">
        <w:rPr>
          <w:b/>
          <w:color w:val="00907C"/>
          <w:sz w:val="24"/>
          <w:lang w:val="en-GB"/>
        </w:rPr>
        <w:t xml:space="preserve">FSC Product Groups (Section </w:t>
      </w:r>
      <w:r w:rsidR="00BC2E70">
        <w:rPr>
          <w:b/>
          <w:color w:val="00907C"/>
          <w:sz w:val="24"/>
          <w:lang w:val="en-GB"/>
        </w:rPr>
        <w:t>8</w:t>
      </w:r>
      <w:r w:rsidRPr="00A22A37">
        <w:rPr>
          <w:b/>
          <w:color w:val="00907C"/>
          <w:sz w:val="24"/>
          <w:lang w:val="en-GB"/>
        </w:rPr>
        <w:t xml:space="preserve"> of the Standard)</w:t>
      </w:r>
      <w:bookmarkEnd w:id="20"/>
    </w:p>
    <w:p w14:paraId="2A6F853B" w14:textId="11B86A42"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suppliers and any other interested party to understand what is included in our FSC system (7.1, 7.3).</w:t>
      </w:r>
    </w:p>
    <w:p w14:paraId="0F3C5EE3" w14:textId="1D7CD3A5"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maintaining the Product Group List up-to-date</w:t>
      </w:r>
      <w:r w:rsidR="00A95665">
        <w:rPr>
          <w:lang w:val="en-GB"/>
        </w:rPr>
        <w:t xml:space="preserve"> </w:t>
      </w:r>
      <w:r w:rsidRPr="002F1425">
        <w:rPr>
          <w:lang w:val="en-GB"/>
        </w:rPr>
        <w:t>(7.3).</w:t>
      </w:r>
    </w:p>
    <w:p w14:paraId="7F9BCBCB" w14:textId="3C999F92" w:rsidR="00CC106C" w:rsidRPr="003335F0" w:rsidRDefault="00CC106C" w:rsidP="003335F0">
      <w:pPr>
        <w:spacing w:after="240" w:line="276" w:lineRule="auto"/>
        <w:outlineLvl w:val="0"/>
        <w:rPr>
          <w:b/>
          <w:color w:val="00907C"/>
          <w:sz w:val="24"/>
        </w:rPr>
      </w:pPr>
    </w:p>
    <w:p w14:paraId="325A856F" w14:textId="4764C30E" w:rsidR="00FB56EF" w:rsidRPr="00A22A37" w:rsidRDefault="00FB56EF" w:rsidP="003E4172">
      <w:pPr>
        <w:pStyle w:val="ListParagraph"/>
        <w:numPr>
          <w:ilvl w:val="0"/>
          <w:numId w:val="5"/>
        </w:numPr>
        <w:spacing w:after="240" w:line="276" w:lineRule="auto"/>
        <w:ind w:left="680" w:hanging="680"/>
        <w:outlineLvl w:val="0"/>
        <w:rPr>
          <w:b/>
          <w:color w:val="00907C"/>
          <w:sz w:val="24"/>
          <w:lang w:val="en-GB"/>
        </w:rPr>
      </w:pPr>
      <w:bookmarkStart w:id="21" w:name="_Toc109304376"/>
      <w:r w:rsidRPr="00A22A37">
        <w:rPr>
          <w:b/>
          <w:color w:val="00907C"/>
          <w:sz w:val="24"/>
          <w:lang w:val="en-GB"/>
        </w:rPr>
        <w:t>FSC Trademark Use (Section 1</w:t>
      </w:r>
      <w:r w:rsidR="00F8459D">
        <w:rPr>
          <w:b/>
          <w:color w:val="00907C"/>
          <w:sz w:val="24"/>
          <w:lang w:val="en-GB"/>
        </w:rPr>
        <w:t>2</w:t>
      </w:r>
      <w:r w:rsidRPr="00A22A37">
        <w:rPr>
          <w:b/>
          <w:color w:val="00907C"/>
          <w:sz w:val="24"/>
          <w:lang w:val="en-GB"/>
        </w:rPr>
        <w:t xml:space="preserve"> of the Standard)</w:t>
      </w:r>
      <w:bookmarkEnd w:id="21"/>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216"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3E4172">
      <w:pPr>
        <w:pStyle w:val="ListParagraph"/>
        <w:numPr>
          <w:ilvl w:val="0"/>
          <w:numId w:val="15"/>
        </w:numPr>
        <w:spacing w:after="240" w:line="276" w:lineRule="auto"/>
        <w:jc w:val="left"/>
        <w:rPr>
          <w:rFonts w:cs="Microsoft Sans Serif"/>
          <w:b/>
          <w:szCs w:val="18"/>
          <w:lang w:val="en-GB"/>
        </w:rPr>
      </w:pPr>
      <w:bookmarkStart w:id="22"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3E4172">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479828AA" w14:textId="588A87BE" w:rsidR="001233AC" w:rsidRPr="001233AC" w:rsidRDefault="001233AC" w:rsidP="003E4172">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Forests For All Forever’ – logo with text mark</w:t>
      </w:r>
    </w:p>
    <w:bookmarkEnd w:id="22"/>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to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3E03AE5F" w:rsidR="009064BD" w:rsidRPr="009064BD" w:rsidRDefault="009064BD" w:rsidP="00627FDC">
      <w:pPr>
        <w:tabs>
          <w:tab w:val="left" w:pos="1014"/>
        </w:tabs>
        <w:spacing w:after="240"/>
      </w:pPr>
      <w:r w:rsidRPr="009064BD">
        <w:rPr>
          <w:b/>
        </w:rPr>
        <w:t>(NB! Alternatively to sending each design for approval at the certification body a trademark use management system can be impl</w:t>
      </w:r>
      <w:r w:rsidR="00554ABC">
        <w:rPr>
          <w:b/>
        </w:rPr>
        <w:t>e</w:t>
      </w:r>
      <w:r w:rsidR="00315E1B">
        <w:rPr>
          <w:b/>
        </w:rPr>
        <w:t>me</w:t>
      </w:r>
      <w:r w:rsidRPr="009064BD">
        <w:rPr>
          <w:b/>
        </w:rPr>
        <w:t>nted)</w:t>
      </w:r>
    </w:p>
    <w:p w14:paraId="13A8E3B6" w14:textId="2E453ABE"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shall reproduce the FSC on-product and off-product labels using our unique trademark license code</w:t>
      </w:r>
      <w:r w:rsidR="00315E1B">
        <w:rPr>
          <w:lang w:val="en-GB"/>
        </w:rPr>
        <w:t xml:space="preserve">. </w:t>
      </w:r>
      <w:r w:rsidR="0054518F">
        <w:rPr>
          <w:lang w:val="en-GB"/>
        </w:rPr>
        <w:t>Elements may also be presented separately.</w:t>
      </w:r>
      <w:r w:rsidRPr="002F1425">
        <w:rPr>
          <w:lang w:val="en-GB"/>
        </w:rPr>
        <w:t xml:space="preserve"> </w:t>
      </w:r>
    </w:p>
    <w:p w14:paraId="672BC238" w14:textId="7CA9824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names or other identifying marks of other forest management conformity assessment schemes. </w:t>
      </w:r>
    </w:p>
    <w:p w14:paraId="2B93DB33" w14:textId="5C5CD5B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For on-product labelling, the responsible person shall ensure that the FSC label is clearly visible on the product.</w:t>
      </w:r>
    </w:p>
    <w:p w14:paraId="3C57F6C0" w14:textId="556A2FA9"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3830"/>
        <w:gridCol w:w="3786"/>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60288"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30EB68C3"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Mr. Nielsen and Ms. Hansen have been trained in the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lastRenderedPageBreak/>
        <w:t xml:space="preserve">The procedure for having new TMK off-product use approved is: </w:t>
      </w:r>
    </w:p>
    <w:p w14:paraId="7DC754C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3E4172">
      <w:pPr>
        <w:pStyle w:val="ListParagraph"/>
        <w:numPr>
          <w:ilvl w:val="1"/>
          <w:numId w:val="21"/>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Approval no (3 digits) CoC TMK ddmmyy</w:t>
      </w:r>
    </w:p>
    <w:p w14:paraId="622FDEB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Prior to each new use of the on-product FSC trademarks, Mr. Jensen will ensure the trademark use is approved externally by our certification body NEPCon</w:t>
      </w:r>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521EBD3B" w:rsidR="001233AC" w:rsidRDefault="001233AC" w:rsidP="001233AC">
      <w:pPr>
        <w:rPr>
          <w:b/>
          <w:szCs w:val="18"/>
        </w:rPr>
      </w:pPr>
      <w:r w:rsidRPr="00C6626B">
        <w:rPr>
          <w:b/>
          <w:szCs w:val="18"/>
        </w:rPr>
        <w:t>To be able to use a Trademark use management system the Organization shall have standard FSC-STD-50-001 v 2</w:t>
      </w:r>
      <w:r w:rsidR="0054518F">
        <w:rPr>
          <w:b/>
          <w:szCs w:val="18"/>
        </w:rPr>
        <w:t>-1</w:t>
      </w:r>
      <w:r w:rsidRPr="00C6626B">
        <w:rPr>
          <w:b/>
          <w:szCs w:val="18"/>
        </w:rPr>
        <w:t xml:space="preserve">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1D6375BF" w14:textId="7357CFBC" w:rsidR="003335F0" w:rsidRDefault="003335F0" w:rsidP="003335F0">
      <w:pPr>
        <w:pStyle w:val="ListParagraph"/>
        <w:numPr>
          <w:ilvl w:val="0"/>
          <w:numId w:val="5"/>
        </w:numPr>
        <w:spacing w:after="240" w:line="276" w:lineRule="auto"/>
        <w:ind w:left="680" w:hanging="680"/>
        <w:outlineLvl w:val="0"/>
        <w:rPr>
          <w:b/>
          <w:color w:val="00907C"/>
          <w:sz w:val="24"/>
          <w:lang w:val="en-GB"/>
        </w:rPr>
      </w:pPr>
      <w:bookmarkStart w:id="23" w:name="_Toc491248593"/>
      <w:bookmarkStart w:id="24" w:name="_Toc109304377"/>
      <w:bookmarkEnd w:id="23"/>
      <w:r>
        <w:rPr>
          <w:b/>
          <w:color w:val="00907C"/>
          <w:sz w:val="24"/>
          <w:lang w:val="en-GB"/>
        </w:rPr>
        <w:t>Outsourcing (Section 13 of the Standard)</w:t>
      </w:r>
      <w:bookmarkEnd w:id="24"/>
    </w:p>
    <w:p w14:paraId="34CC71DD" w14:textId="77777777" w:rsidR="00E32D3E" w:rsidRPr="00E32D3E" w:rsidRDefault="00E32D3E" w:rsidP="00E32D3E">
      <w:pPr>
        <w:pStyle w:val="ListParagraph"/>
        <w:numPr>
          <w:ilvl w:val="0"/>
          <w:numId w:val="37"/>
        </w:numPr>
        <w:rPr>
          <w:vanish/>
        </w:rPr>
      </w:pPr>
    </w:p>
    <w:p w14:paraId="7C563E88" w14:textId="77777777" w:rsidR="00E32D3E" w:rsidRPr="00E32D3E" w:rsidRDefault="00E32D3E" w:rsidP="00E32D3E">
      <w:pPr>
        <w:pStyle w:val="ListParagraph"/>
        <w:numPr>
          <w:ilvl w:val="0"/>
          <w:numId w:val="37"/>
        </w:numPr>
        <w:rPr>
          <w:vanish/>
        </w:rPr>
      </w:pPr>
    </w:p>
    <w:p w14:paraId="787A7997" w14:textId="77777777" w:rsidR="00E32D3E" w:rsidRPr="00E32D3E" w:rsidRDefault="00E32D3E" w:rsidP="00E32D3E">
      <w:pPr>
        <w:pStyle w:val="ListParagraph"/>
        <w:numPr>
          <w:ilvl w:val="0"/>
          <w:numId w:val="37"/>
        </w:numPr>
        <w:rPr>
          <w:vanish/>
        </w:rPr>
      </w:pPr>
    </w:p>
    <w:p w14:paraId="0AA9B7AE" w14:textId="77777777" w:rsidR="00E32D3E" w:rsidRPr="00E32D3E" w:rsidRDefault="00E32D3E" w:rsidP="00E32D3E">
      <w:pPr>
        <w:pStyle w:val="ListParagraph"/>
        <w:numPr>
          <w:ilvl w:val="0"/>
          <w:numId w:val="37"/>
        </w:numPr>
        <w:rPr>
          <w:vanish/>
        </w:rPr>
      </w:pPr>
    </w:p>
    <w:p w14:paraId="6FE8587E" w14:textId="77777777" w:rsidR="00E32D3E" w:rsidRPr="00E32D3E" w:rsidRDefault="00E32D3E" w:rsidP="00E32D3E">
      <w:pPr>
        <w:pStyle w:val="ListParagraph"/>
        <w:numPr>
          <w:ilvl w:val="0"/>
          <w:numId w:val="37"/>
        </w:numPr>
        <w:rPr>
          <w:vanish/>
        </w:rPr>
      </w:pPr>
    </w:p>
    <w:p w14:paraId="3D6196B6" w14:textId="77777777" w:rsidR="00E32D3E" w:rsidRPr="00E32D3E" w:rsidRDefault="00E32D3E" w:rsidP="00E32D3E">
      <w:pPr>
        <w:pStyle w:val="ListParagraph"/>
        <w:numPr>
          <w:ilvl w:val="0"/>
          <w:numId w:val="37"/>
        </w:numPr>
        <w:rPr>
          <w:vanish/>
        </w:rPr>
      </w:pPr>
    </w:p>
    <w:p w14:paraId="145CB5F2" w14:textId="77777777" w:rsidR="00E32D3E" w:rsidRPr="00E32D3E" w:rsidRDefault="00E32D3E" w:rsidP="00E32D3E">
      <w:pPr>
        <w:pStyle w:val="ListParagraph"/>
        <w:numPr>
          <w:ilvl w:val="0"/>
          <w:numId w:val="37"/>
        </w:numPr>
        <w:rPr>
          <w:vanish/>
        </w:rPr>
      </w:pPr>
    </w:p>
    <w:p w14:paraId="3D0B62B2" w14:textId="77777777" w:rsidR="00E32D3E" w:rsidRPr="00E32D3E" w:rsidRDefault="00E32D3E" w:rsidP="00E32D3E">
      <w:pPr>
        <w:pStyle w:val="ListParagraph"/>
        <w:numPr>
          <w:ilvl w:val="0"/>
          <w:numId w:val="37"/>
        </w:numPr>
        <w:rPr>
          <w:vanish/>
        </w:rPr>
      </w:pPr>
    </w:p>
    <w:p w14:paraId="47B87CE9" w14:textId="77777777" w:rsidR="00E32D3E" w:rsidRPr="00E32D3E" w:rsidRDefault="00E32D3E" w:rsidP="00E32D3E">
      <w:pPr>
        <w:pStyle w:val="ListParagraph"/>
        <w:numPr>
          <w:ilvl w:val="0"/>
          <w:numId w:val="37"/>
        </w:numPr>
        <w:rPr>
          <w:vanish/>
        </w:rPr>
      </w:pPr>
    </w:p>
    <w:p w14:paraId="178452EA" w14:textId="77777777" w:rsidR="00E32D3E" w:rsidRPr="00E32D3E" w:rsidRDefault="00E32D3E" w:rsidP="00E32D3E">
      <w:pPr>
        <w:pStyle w:val="ListParagraph"/>
        <w:numPr>
          <w:ilvl w:val="0"/>
          <w:numId w:val="37"/>
        </w:numPr>
        <w:rPr>
          <w:vanish/>
        </w:rPr>
      </w:pPr>
    </w:p>
    <w:p w14:paraId="6A55E1D1" w14:textId="77777777" w:rsidR="00E32D3E" w:rsidRPr="00E32D3E" w:rsidRDefault="00E32D3E" w:rsidP="00E32D3E">
      <w:pPr>
        <w:pStyle w:val="ListParagraph"/>
        <w:numPr>
          <w:ilvl w:val="0"/>
          <w:numId w:val="37"/>
        </w:numPr>
        <w:rPr>
          <w:vanish/>
        </w:rPr>
      </w:pPr>
    </w:p>
    <w:p w14:paraId="4FD70E32" w14:textId="77777777" w:rsidR="00E32D3E" w:rsidRPr="00E32D3E" w:rsidRDefault="00E32D3E" w:rsidP="00E32D3E">
      <w:pPr>
        <w:pStyle w:val="ListParagraph"/>
        <w:numPr>
          <w:ilvl w:val="0"/>
          <w:numId w:val="37"/>
        </w:numPr>
        <w:rPr>
          <w:vanish/>
        </w:rPr>
      </w:pPr>
    </w:p>
    <w:p w14:paraId="60CA4A57" w14:textId="77777777" w:rsidR="00E32D3E" w:rsidRPr="00E32D3E" w:rsidRDefault="00E32D3E" w:rsidP="00E32D3E">
      <w:pPr>
        <w:pStyle w:val="ListParagraph"/>
        <w:numPr>
          <w:ilvl w:val="0"/>
          <w:numId w:val="37"/>
        </w:numPr>
        <w:rPr>
          <w:vanish/>
        </w:rPr>
      </w:pPr>
    </w:p>
    <w:p w14:paraId="5AA1A195" w14:textId="77777777" w:rsidR="00E32D3E" w:rsidRPr="00E32D3E" w:rsidRDefault="00E32D3E" w:rsidP="00E32D3E">
      <w:pPr>
        <w:pStyle w:val="ListParagraph"/>
        <w:numPr>
          <w:ilvl w:val="0"/>
          <w:numId w:val="37"/>
        </w:numPr>
        <w:rPr>
          <w:vanish/>
        </w:rPr>
      </w:pPr>
    </w:p>
    <w:p w14:paraId="4D20AA1C" w14:textId="77777777" w:rsidR="00E32D3E" w:rsidRPr="00E32D3E" w:rsidRDefault="00E32D3E" w:rsidP="00E32D3E">
      <w:pPr>
        <w:pStyle w:val="ListParagraph"/>
        <w:numPr>
          <w:ilvl w:val="0"/>
          <w:numId w:val="37"/>
        </w:numPr>
        <w:rPr>
          <w:vanish/>
        </w:rPr>
      </w:pPr>
    </w:p>
    <w:p w14:paraId="7839F143" w14:textId="77777777" w:rsidR="00E32D3E" w:rsidRPr="00E32D3E" w:rsidRDefault="00E32D3E" w:rsidP="00E32D3E">
      <w:pPr>
        <w:pStyle w:val="ListParagraph"/>
        <w:numPr>
          <w:ilvl w:val="0"/>
          <w:numId w:val="37"/>
        </w:numPr>
        <w:rPr>
          <w:vanish/>
        </w:rPr>
      </w:pPr>
    </w:p>
    <w:p w14:paraId="57901674" w14:textId="77777777" w:rsidR="00E32D3E" w:rsidRPr="00E32D3E" w:rsidRDefault="00E32D3E" w:rsidP="00E32D3E">
      <w:pPr>
        <w:pStyle w:val="ListParagraph"/>
        <w:numPr>
          <w:ilvl w:val="0"/>
          <w:numId w:val="37"/>
        </w:numPr>
        <w:rPr>
          <w:vanish/>
        </w:rPr>
      </w:pPr>
    </w:p>
    <w:p w14:paraId="7B15D1F3" w14:textId="77777777" w:rsidR="00E32D3E" w:rsidRPr="00E32D3E" w:rsidRDefault="00E32D3E" w:rsidP="00E32D3E">
      <w:pPr>
        <w:pStyle w:val="ListParagraph"/>
        <w:numPr>
          <w:ilvl w:val="0"/>
          <w:numId w:val="37"/>
        </w:numPr>
        <w:rPr>
          <w:vanish/>
        </w:rPr>
      </w:pPr>
    </w:p>
    <w:p w14:paraId="7E7F4F66" w14:textId="77777777" w:rsidR="00E32D3E" w:rsidRPr="00E32D3E" w:rsidRDefault="00E32D3E" w:rsidP="00E32D3E">
      <w:pPr>
        <w:pStyle w:val="ListParagraph"/>
        <w:numPr>
          <w:ilvl w:val="0"/>
          <w:numId w:val="37"/>
        </w:numPr>
        <w:rPr>
          <w:vanish/>
        </w:rPr>
      </w:pPr>
    </w:p>
    <w:p w14:paraId="656779B9" w14:textId="77777777" w:rsidR="00E32D3E" w:rsidRPr="00E32D3E" w:rsidRDefault="00E32D3E" w:rsidP="00E32D3E">
      <w:pPr>
        <w:pStyle w:val="ListParagraph"/>
        <w:numPr>
          <w:ilvl w:val="0"/>
          <w:numId w:val="37"/>
        </w:numPr>
        <w:rPr>
          <w:vanish/>
        </w:rPr>
      </w:pPr>
    </w:p>
    <w:p w14:paraId="0AC95CA8" w14:textId="7515EE64" w:rsidR="00911179" w:rsidRPr="002E3E7A" w:rsidRDefault="00ED32FC" w:rsidP="00E32D3E">
      <w:pPr>
        <w:pStyle w:val="ListParagraph"/>
        <w:numPr>
          <w:ilvl w:val="1"/>
          <w:numId w:val="37"/>
        </w:numPr>
        <w:ind w:left="432"/>
        <w:jc w:val="left"/>
      </w:pPr>
      <w:r w:rsidRPr="002F1425">
        <w:t>Company Ltd</w:t>
      </w:r>
      <w:r>
        <w:t xml:space="preserve"> </w:t>
      </w:r>
      <w:r w:rsidR="00A66828">
        <w:t xml:space="preserve">will only use subcontractors </w:t>
      </w:r>
      <w:r w:rsidR="004C51E7">
        <w:t xml:space="preserve">for </w:t>
      </w:r>
      <w:r w:rsidR="00A66828">
        <w:t xml:space="preserve">the preparation of Company Ltd </w:t>
      </w:r>
      <w:r w:rsidR="008C01F7">
        <w:t xml:space="preserve">purchased FSC materials when </w:t>
      </w:r>
      <w:r w:rsidR="002B25C5">
        <w:t>Company Ltd</w:t>
      </w:r>
      <w:r w:rsidR="008C01F7">
        <w:t xml:space="preserve"> does not have</w:t>
      </w:r>
      <w:r w:rsidR="003412F3">
        <w:t xml:space="preserve"> the</w:t>
      </w:r>
      <w:r w:rsidR="008C01F7">
        <w:t xml:space="preserve"> capabilities</w:t>
      </w:r>
      <w:r w:rsidR="00C87C36">
        <w:t xml:space="preserve"> to</w:t>
      </w:r>
      <w:r w:rsidR="008C01F7">
        <w:t xml:space="preserve"> do the process. </w:t>
      </w:r>
      <w:r w:rsidR="00BA52A1">
        <w:t xml:space="preserve">Company Ltd may use </w:t>
      </w:r>
      <w:r w:rsidR="00C11E62">
        <w:t xml:space="preserve">both </w:t>
      </w:r>
      <w:r w:rsidR="00BA52A1">
        <w:t>FSC</w:t>
      </w:r>
      <w:r w:rsidR="00C11E62">
        <w:t>-</w:t>
      </w:r>
      <w:r w:rsidR="00012993">
        <w:t>certified</w:t>
      </w:r>
      <w:r w:rsidR="00C11E62">
        <w:t xml:space="preserve"> and non</w:t>
      </w:r>
      <w:r w:rsidR="00012993">
        <w:t>-</w:t>
      </w:r>
      <w:r w:rsidR="00C11E62">
        <w:t>FSC-</w:t>
      </w:r>
      <w:r w:rsidR="00012993">
        <w:t>certified</w:t>
      </w:r>
      <w:r w:rsidR="00C11E62">
        <w:t xml:space="preserve"> contractors</w:t>
      </w:r>
      <w:r w:rsidR="00012993">
        <w:t xml:space="preserve"> (13.1).</w:t>
      </w:r>
      <w:r w:rsidR="003412F3">
        <w:t xml:space="preserve"> </w:t>
      </w:r>
      <w:r w:rsidR="008C01F7">
        <w:t xml:space="preserve">All materials </w:t>
      </w:r>
      <w:r w:rsidR="008C01F7" w:rsidRPr="002E3E7A">
        <w:t>will be retu</w:t>
      </w:r>
      <w:r w:rsidR="007B746E" w:rsidRPr="002E3E7A">
        <w:t>r</w:t>
      </w:r>
      <w:r w:rsidR="008C01F7" w:rsidRPr="002E3E7A">
        <w:t>ned to</w:t>
      </w:r>
      <w:r w:rsidR="00535770" w:rsidRPr="002E3E7A">
        <w:t xml:space="preserve"> Company L</w:t>
      </w:r>
      <w:r w:rsidR="007B746E" w:rsidRPr="002E3E7A">
        <w:t>td</w:t>
      </w:r>
      <w:r w:rsidR="00535770" w:rsidRPr="002E3E7A">
        <w:t xml:space="preserve"> for final manufacturing and </w:t>
      </w:r>
      <w:r w:rsidR="008D57AF" w:rsidRPr="002E3E7A">
        <w:t>l</w:t>
      </w:r>
      <w:r w:rsidR="00535770" w:rsidRPr="002E3E7A">
        <w:t>a</w:t>
      </w:r>
      <w:r w:rsidR="009E1352" w:rsidRPr="002E3E7A">
        <w:t>b</w:t>
      </w:r>
      <w:r w:rsidR="00535770" w:rsidRPr="002E3E7A">
        <w:t>el application</w:t>
      </w:r>
      <w:r w:rsidR="003412F3">
        <w:t>.</w:t>
      </w:r>
    </w:p>
    <w:p w14:paraId="3C33E4F9" w14:textId="3BFDC9FC" w:rsidR="00FB2633" w:rsidRPr="000F1A04" w:rsidRDefault="00FB2633" w:rsidP="00E32D3E">
      <w:pPr>
        <w:pStyle w:val="ListParagraph"/>
        <w:numPr>
          <w:ilvl w:val="1"/>
          <w:numId w:val="37"/>
        </w:numPr>
        <w:ind w:left="432"/>
        <w:jc w:val="left"/>
        <w:rPr>
          <w:szCs w:val="18"/>
        </w:rPr>
      </w:pPr>
      <w:r w:rsidRPr="000F1A04">
        <w:rPr>
          <w:szCs w:val="18"/>
        </w:rPr>
        <w:t xml:space="preserve">Before entering to business with </w:t>
      </w:r>
      <w:r w:rsidR="00A50DDF" w:rsidRPr="000F1A04">
        <w:rPr>
          <w:szCs w:val="18"/>
        </w:rPr>
        <w:t xml:space="preserve">a </w:t>
      </w:r>
      <w:r w:rsidRPr="000F1A04">
        <w:rPr>
          <w:szCs w:val="18"/>
        </w:rPr>
        <w:t>new subcontractor</w:t>
      </w:r>
      <w:r w:rsidR="005B0C63" w:rsidRPr="000F1A04">
        <w:rPr>
          <w:szCs w:val="18"/>
        </w:rPr>
        <w:t xml:space="preserve"> Company Ltd </w:t>
      </w:r>
      <w:r w:rsidRPr="000F1A04">
        <w:rPr>
          <w:szCs w:val="18"/>
        </w:rPr>
        <w:t>check</w:t>
      </w:r>
      <w:r w:rsidR="00523E36" w:rsidRPr="000F1A04">
        <w:rPr>
          <w:szCs w:val="18"/>
        </w:rPr>
        <w:t>s</w:t>
      </w:r>
      <w:r w:rsidRPr="000F1A04">
        <w:rPr>
          <w:szCs w:val="18"/>
        </w:rPr>
        <w:t xml:space="preserve"> their status from FSC database.  If subcontractor status is listed as “suspended and blocked” or “terminated and blocked” then </w:t>
      </w:r>
      <w:r w:rsidR="001F3230" w:rsidRPr="000F1A04">
        <w:rPr>
          <w:szCs w:val="18"/>
        </w:rPr>
        <w:t xml:space="preserve">Company Ltd </w:t>
      </w:r>
      <w:r w:rsidR="00EA4815" w:rsidRPr="000F1A04">
        <w:rPr>
          <w:szCs w:val="18"/>
        </w:rPr>
        <w:t>will not use</w:t>
      </w:r>
      <w:r w:rsidRPr="000F1A04">
        <w:rPr>
          <w:szCs w:val="18"/>
        </w:rPr>
        <w:t xml:space="preserve"> </w:t>
      </w:r>
      <w:r w:rsidR="008D57AF" w:rsidRPr="000F1A04">
        <w:rPr>
          <w:szCs w:val="18"/>
        </w:rPr>
        <w:t xml:space="preserve">subcontractor </w:t>
      </w:r>
      <w:r w:rsidRPr="000F1A04">
        <w:rPr>
          <w:szCs w:val="18"/>
        </w:rPr>
        <w:t xml:space="preserve">for outsourcing services related to FSC certified materials. </w:t>
      </w:r>
    </w:p>
    <w:p w14:paraId="4C32FA0A" w14:textId="45100C8D" w:rsidR="00535770" w:rsidRDefault="00535770" w:rsidP="00E32D3E">
      <w:pPr>
        <w:pStyle w:val="ListParagraph"/>
        <w:numPr>
          <w:ilvl w:val="1"/>
          <w:numId w:val="37"/>
        </w:numPr>
        <w:ind w:left="432"/>
        <w:jc w:val="left"/>
      </w:pPr>
      <w:r>
        <w:t>Company</w:t>
      </w:r>
      <w:r w:rsidR="008D584B">
        <w:t xml:space="preserve"> Ltd</w:t>
      </w:r>
      <w:r>
        <w:t xml:space="preserve"> </w:t>
      </w:r>
      <w:r w:rsidR="001350FD">
        <w:t>sign</w:t>
      </w:r>
      <w:r w:rsidR="00F36FBC">
        <w:t>s</w:t>
      </w:r>
      <w:r w:rsidR="001350FD">
        <w:t xml:space="preserve"> an outsourcing agreement </w:t>
      </w:r>
      <w:r w:rsidR="000B18E1">
        <w:t xml:space="preserve">(Annex 6) </w:t>
      </w:r>
      <w:r w:rsidR="001350FD">
        <w:t xml:space="preserve">with </w:t>
      </w:r>
      <w:r w:rsidR="00F36FBC">
        <w:t xml:space="preserve">all </w:t>
      </w:r>
      <w:r w:rsidR="001350FD">
        <w:t>non-FSC</w:t>
      </w:r>
      <w:r w:rsidR="008D584B">
        <w:t>-c</w:t>
      </w:r>
      <w:r w:rsidR="001350FD">
        <w:t xml:space="preserve">ertified </w:t>
      </w:r>
      <w:r w:rsidR="00F36FBC">
        <w:t>subcontractors</w:t>
      </w:r>
      <w:r w:rsidR="00374A18">
        <w:t xml:space="preserve"> (13.4)</w:t>
      </w:r>
      <w:r w:rsidR="00F36FBC">
        <w:t xml:space="preserve">. </w:t>
      </w:r>
    </w:p>
    <w:p w14:paraId="55F30E3F" w14:textId="0EF68091" w:rsidR="0080197E" w:rsidRDefault="00616C8A" w:rsidP="00E32D3E">
      <w:pPr>
        <w:pStyle w:val="ListParagraph"/>
        <w:numPr>
          <w:ilvl w:val="1"/>
          <w:numId w:val="37"/>
        </w:numPr>
        <w:ind w:left="432"/>
        <w:jc w:val="left"/>
      </w:pPr>
      <w:r>
        <w:t>Company Ltd includes outsourced companies/contractors in their</w:t>
      </w:r>
      <w:r w:rsidR="009352B1">
        <w:t xml:space="preserve"> FSC core labour requirements</w:t>
      </w:r>
      <w:r>
        <w:t xml:space="preserve"> self</w:t>
      </w:r>
      <w:r w:rsidR="009352B1">
        <w:t>-</w:t>
      </w:r>
      <w:r>
        <w:t>assessment</w:t>
      </w:r>
      <w:r w:rsidR="00D73F35">
        <w:t xml:space="preserve"> (1.6)</w:t>
      </w:r>
      <w:r>
        <w:t xml:space="preserve">. </w:t>
      </w:r>
    </w:p>
    <w:p w14:paraId="2E626A58" w14:textId="1C0E5013" w:rsidR="00E501B4" w:rsidRDefault="00586F64" w:rsidP="00E32D3E">
      <w:pPr>
        <w:pStyle w:val="ListParagraph"/>
        <w:numPr>
          <w:ilvl w:val="1"/>
          <w:numId w:val="37"/>
        </w:numPr>
        <w:ind w:left="432"/>
        <w:jc w:val="left"/>
      </w:pPr>
      <w:r>
        <w:t xml:space="preserve">Prior to outsourcing activities to a new contractor </w:t>
      </w:r>
      <w:r w:rsidR="00E501B4">
        <w:t xml:space="preserve">Company </w:t>
      </w:r>
      <w:r w:rsidR="0047297E">
        <w:t xml:space="preserve">Ltd will inform Preferred by Nature </w:t>
      </w:r>
      <w:r>
        <w:t>ab</w:t>
      </w:r>
      <w:r w:rsidR="0094354B">
        <w:t>out the outsourced activity, name and contact details of the contractor</w:t>
      </w:r>
      <w:r w:rsidR="00646FC8">
        <w:t xml:space="preserve"> </w:t>
      </w:r>
      <w:r w:rsidR="00D76EA0">
        <w:t>(13.3)</w:t>
      </w:r>
      <w:r w:rsidR="0047297E">
        <w:t xml:space="preserve">. </w:t>
      </w:r>
    </w:p>
    <w:p w14:paraId="4AA948F9" w14:textId="22C0FEE1" w:rsidR="00B004D2" w:rsidRDefault="00E71DCA" w:rsidP="00E32D3E">
      <w:pPr>
        <w:pStyle w:val="ListParagraph"/>
        <w:numPr>
          <w:ilvl w:val="1"/>
          <w:numId w:val="37"/>
        </w:numPr>
        <w:ind w:left="432"/>
        <w:jc w:val="left"/>
      </w:pPr>
      <w:r>
        <w:t>Company Ltd will deliver the material to the subcontractor to cover the outsourcing arrangement and will ensure that materials are tracked and controlled and are not mixed with other materials.</w:t>
      </w:r>
      <w:r w:rsidR="001F0BA3">
        <w:t xml:space="preserve"> Company Ltd maintains legal ownership of mat</w:t>
      </w:r>
      <w:r w:rsidR="00356A27">
        <w:t>erial</w:t>
      </w:r>
      <w:r w:rsidR="001F0BA3">
        <w:t xml:space="preserve"> during outsourcing (13.6)</w:t>
      </w:r>
      <w:r w:rsidR="00356A27">
        <w:t>.</w:t>
      </w:r>
    </w:p>
    <w:p w14:paraId="2E782743" w14:textId="2F5E062E" w:rsidR="00E71DCA" w:rsidRDefault="00356A27" w:rsidP="00E32D3E">
      <w:pPr>
        <w:pStyle w:val="ListParagraph"/>
        <w:numPr>
          <w:ilvl w:val="1"/>
          <w:numId w:val="37"/>
        </w:numPr>
        <w:ind w:left="432"/>
        <w:jc w:val="left"/>
      </w:pPr>
      <w:r>
        <w:t>The up-to-date</w:t>
      </w:r>
      <w:r w:rsidR="00E71DCA">
        <w:t xml:space="preserve"> list of </w:t>
      </w:r>
      <w:r w:rsidR="00013DBF">
        <w:t>subcontractors</w:t>
      </w:r>
      <w:r w:rsidR="00E71DCA">
        <w:t xml:space="preserve"> </w:t>
      </w:r>
      <w:r w:rsidR="00C84808">
        <w:t xml:space="preserve">(Annex 7) </w:t>
      </w:r>
      <w:r w:rsidR="00E71DCA">
        <w:t>will be maintained</w:t>
      </w:r>
      <w:r w:rsidR="00013DBF">
        <w:t>.</w:t>
      </w:r>
    </w:p>
    <w:p w14:paraId="390411CA" w14:textId="43366015" w:rsidR="00B765CE" w:rsidRPr="000F1A04" w:rsidRDefault="00E83545" w:rsidP="00E32D3E">
      <w:pPr>
        <w:pStyle w:val="ListParagraph"/>
        <w:numPr>
          <w:ilvl w:val="1"/>
          <w:numId w:val="37"/>
        </w:numPr>
        <w:ind w:left="432"/>
        <w:jc w:val="left"/>
        <w:rPr>
          <w:u w:val="single"/>
        </w:rPr>
      </w:pPr>
      <w:r w:rsidRPr="000F1A04">
        <w:rPr>
          <w:u w:val="single"/>
        </w:rPr>
        <w:t xml:space="preserve">General </w:t>
      </w:r>
      <w:r w:rsidR="00F3600B" w:rsidRPr="000F1A04">
        <w:rPr>
          <w:u w:val="single"/>
        </w:rPr>
        <w:t>Terms for Outsourcing:</w:t>
      </w:r>
    </w:p>
    <w:p w14:paraId="0352FC92" w14:textId="3CD273EB" w:rsidR="003C1D12" w:rsidRPr="00613392" w:rsidRDefault="00BE6578" w:rsidP="00E32D3E">
      <w:pPr>
        <w:pStyle w:val="ListParagraph"/>
        <w:numPr>
          <w:ilvl w:val="0"/>
          <w:numId w:val="34"/>
        </w:numPr>
        <w:ind w:left="360"/>
        <w:jc w:val="left"/>
        <w:rPr>
          <w:rFonts w:cs="Arial"/>
          <w:szCs w:val="18"/>
        </w:rPr>
      </w:pPr>
      <w:r w:rsidRPr="00613392">
        <w:rPr>
          <w:rFonts w:cs="Arial"/>
          <w:szCs w:val="18"/>
          <w:u w:val="single"/>
        </w:rPr>
        <w:t>Subc</w:t>
      </w:r>
      <w:r w:rsidR="003C1D12" w:rsidRPr="00613392">
        <w:rPr>
          <w:rFonts w:cs="Arial"/>
          <w:szCs w:val="18"/>
          <w:u w:val="single"/>
        </w:rPr>
        <w:t>ontractor</w:t>
      </w:r>
      <w:r w:rsidR="003C1D12" w:rsidRPr="00613392">
        <w:rPr>
          <w:rFonts w:cs="Arial"/>
          <w:szCs w:val="18"/>
        </w:rPr>
        <w:t xml:space="preserve"> shall conform and comply to all applicable certification requirements and the </w:t>
      </w:r>
      <w:r w:rsidR="003C1D12" w:rsidRPr="00613392">
        <w:rPr>
          <w:rFonts w:cs="Arial"/>
          <w:szCs w:val="18"/>
          <w:u w:val="single"/>
        </w:rPr>
        <w:t>FSC Certificate Holder’s</w:t>
      </w:r>
      <w:r w:rsidR="003C1D12" w:rsidRPr="00613392">
        <w:rPr>
          <w:rFonts w:cs="Arial"/>
          <w:szCs w:val="18"/>
        </w:rPr>
        <w:t xml:space="preserve"> procedures related to the outsourced activity and the FSC core labour requirements.</w:t>
      </w:r>
    </w:p>
    <w:p w14:paraId="21B025E9" w14:textId="38C68C83" w:rsidR="003C1D12" w:rsidRPr="00613392" w:rsidRDefault="000A05D0" w:rsidP="00E32D3E">
      <w:pPr>
        <w:pStyle w:val="ListParagraph"/>
        <w:numPr>
          <w:ilvl w:val="0"/>
          <w:numId w:val="34"/>
        </w:numPr>
        <w:ind w:left="360"/>
        <w:jc w:val="left"/>
        <w:rPr>
          <w:rFonts w:cs="Arial"/>
          <w:b/>
          <w:szCs w:val="18"/>
        </w:rPr>
      </w:pPr>
      <w:r w:rsidRPr="00613392">
        <w:rPr>
          <w:rFonts w:cs="Arial"/>
          <w:bCs/>
          <w:szCs w:val="18"/>
        </w:rPr>
        <w:lastRenderedPageBreak/>
        <w:t>Subc</w:t>
      </w:r>
      <w:r w:rsidR="003C1D12" w:rsidRPr="00613392">
        <w:rPr>
          <w:rFonts w:cs="Arial"/>
          <w:bCs/>
          <w:szCs w:val="18"/>
          <w:u w:val="single"/>
        </w:rPr>
        <w:t>ontractor</w:t>
      </w:r>
      <w:r w:rsidR="003C1D12" w:rsidRPr="00613392">
        <w:rPr>
          <w:rFonts w:cs="Arial"/>
          <w:bCs/>
          <w:szCs w:val="18"/>
        </w:rPr>
        <w:t xml:space="preserve"> shall track and control all materials that are outsourced for use in FSC-certified products to ensure they are not at risk of mixing or being contaminated with any other materials during the outsourcing arrangement.</w:t>
      </w:r>
    </w:p>
    <w:p w14:paraId="7DAB3050" w14:textId="6639E47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use only the material provided by the </w:t>
      </w:r>
      <w:r w:rsidR="003C1D12" w:rsidRPr="00613392">
        <w:rPr>
          <w:rFonts w:cs="Arial"/>
          <w:bCs/>
          <w:szCs w:val="18"/>
          <w:u w:val="single"/>
        </w:rPr>
        <w:t>FSC Certificate Holder</w:t>
      </w:r>
      <w:r w:rsidR="003C1D12" w:rsidRPr="00613392">
        <w:rPr>
          <w:rFonts w:cs="Arial"/>
          <w:bCs/>
          <w:szCs w:val="18"/>
        </w:rPr>
        <w:t xml:space="preserve"> for products covered by this outsourcing arrangement.</w:t>
      </w:r>
    </w:p>
    <w:p w14:paraId="2B6967A6" w14:textId="457B8EB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maintain records of inputs, outputs, and delivery documentation associated with all material processed during the outsourcing arrangement.</w:t>
      </w:r>
    </w:p>
    <w:p w14:paraId="05BA0514" w14:textId="6D9BA6E0" w:rsidR="003C1D12" w:rsidRPr="00613392" w:rsidRDefault="000A05D0" w:rsidP="00E32D3E">
      <w:pPr>
        <w:pStyle w:val="ListParagraph"/>
        <w:numPr>
          <w:ilvl w:val="0"/>
          <w:numId w:val="34"/>
        </w:numPr>
        <w:ind w:left="360"/>
        <w:jc w:val="left"/>
        <w:rPr>
          <w:rFonts w:cs="Arial"/>
          <w:b/>
          <w:szCs w:val="18"/>
        </w:rPr>
      </w:pPr>
      <w:r w:rsidRPr="00613392">
        <w:rPr>
          <w:rFonts w:cs="Arial"/>
          <w:bCs/>
          <w:szCs w:val="18"/>
          <w:u w:val="single"/>
        </w:rPr>
        <w:t>Com</w:t>
      </w:r>
      <w:r w:rsidR="00684330" w:rsidRPr="00613392">
        <w:rPr>
          <w:rFonts w:cs="Arial"/>
          <w:bCs/>
          <w:szCs w:val="18"/>
          <w:u w:val="single"/>
        </w:rPr>
        <w:t>pany Ltd</w:t>
      </w:r>
      <w:r w:rsidR="003C1D12" w:rsidRPr="00613392">
        <w:rPr>
          <w:rFonts w:cs="Arial"/>
          <w:bCs/>
          <w:szCs w:val="18"/>
        </w:rPr>
        <w:t xml:space="preserve"> issue</w:t>
      </w:r>
      <w:r w:rsidR="00684330" w:rsidRPr="00613392">
        <w:rPr>
          <w:rFonts w:cs="Arial"/>
          <w:bCs/>
          <w:szCs w:val="18"/>
        </w:rPr>
        <w:t>s</w:t>
      </w:r>
      <w:r w:rsidR="003C1D12" w:rsidRPr="00613392">
        <w:rPr>
          <w:rFonts w:cs="Arial"/>
          <w:bCs/>
          <w:szCs w:val="18"/>
        </w:rPr>
        <w:t xml:space="preserve"> the final invoice for the FSC-certified products following the outsourcing arrangement.</w:t>
      </w:r>
    </w:p>
    <w:p w14:paraId="5449FEB8" w14:textId="2BE2D0E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not use the FSC or Preferred by Nature trademarks for promotional use or on any products not included in this outsourcing arrangement.</w:t>
      </w:r>
    </w:p>
    <w:p w14:paraId="68BE9E98" w14:textId="1CC418C3" w:rsidR="00EA2816"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not further outsource processing of the material to any other entity.</w:t>
      </w:r>
    </w:p>
    <w:p w14:paraId="4C7672F9" w14:textId="6670CAC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allow Preferred by Nature to conduct audits of its operation, including on-site evaluation, as part of its auditing of the </w:t>
      </w:r>
      <w:r w:rsidR="003C1D12" w:rsidRPr="00613392">
        <w:rPr>
          <w:rFonts w:cs="Arial"/>
          <w:bCs/>
          <w:szCs w:val="18"/>
          <w:u w:val="single"/>
        </w:rPr>
        <w:t>FSC Certificate Holder</w:t>
      </w:r>
      <w:r w:rsidR="003C1D12" w:rsidRPr="00613392">
        <w:rPr>
          <w:rFonts w:cs="Arial"/>
          <w:bCs/>
          <w:szCs w:val="18"/>
        </w:rPr>
        <w:t>.</w:t>
      </w:r>
      <w:r w:rsidR="003C1D12" w:rsidRPr="00613392">
        <w:rPr>
          <w:rFonts w:cs="Arial"/>
          <w:bCs/>
          <w:szCs w:val="18"/>
          <w:u w:val="single"/>
        </w:rPr>
        <w:t xml:space="preserve"> </w:t>
      </w:r>
    </w:p>
    <w:p w14:paraId="27867115" w14:textId="77777777" w:rsidR="00DF1CEC" w:rsidRDefault="00DF1CEC" w:rsidP="00C17CE4"/>
    <w:p w14:paraId="0FBBA31F" w14:textId="77777777" w:rsidR="00013DBF" w:rsidRPr="00911179" w:rsidRDefault="00013DBF" w:rsidP="00911179">
      <w:pPr>
        <w:spacing w:after="240" w:line="276" w:lineRule="auto"/>
        <w:outlineLvl w:val="0"/>
        <w:rPr>
          <w:b/>
          <w:color w:val="00907C"/>
          <w:sz w:val="24"/>
        </w:rPr>
      </w:pPr>
    </w:p>
    <w:p w14:paraId="7FBEFD7C" w14:textId="592B54E6" w:rsidR="00342D1B" w:rsidRPr="00A22A37" w:rsidRDefault="00856B69" w:rsidP="003E4172">
      <w:pPr>
        <w:pStyle w:val="ListParagraph"/>
        <w:numPr>
          <w:ilvl w:val="0"/>
          <w:numId w:val="5"/>
        </w:numPr>
        <w:spacing w:after="240" w:line="276" w:lineRule="auto"/>
        <w:ind w:left="680" w:hanging="680"/>
        <w:outlineLvl w:val="0"/>
        <w:rPr>
          <w:b/>
          <w:color w:val="00907C"/>
          <w:sz w:val="24"/>
          <w:lang w:val="en-GB"/>
        </w:rPr>
      </w:pPr>
      <w:bookmarkStart w:id="25" w:name="_Toc109304378"/>
      <w:r w:rsidRPr="00A22A37">
        <w:rPr>
          <w:b/>
          <w:color w:val="00907C"/>
          <w:sz w:val="24"/>
          <w:lang w:val="en-GB"/>
        </w:rPr>
        <w:t>Annual FSC audit</w:t>
      </w:r>
      <w:bookmarkEnd w:id="25"/>
    </w:p>
    <w:p w14:paraId="69D1956A" w14:textId="004E69B6" w:rsidR="00856B69" w:rsidRPr="002F1425" w:rsidRDefault="00856B69" w:rsidP="00856B69">
      <w:pPr>
        <w:spacing w:after="240" w:line="276" w:lineRule="auto"/>
        <w:jc w:val="left"/>
      </w:pPr>
      <w:r>
        <w:t>Prior to the annual external FSC audit, the following documentation is prepared and submitted to our Certification Body contact persone:</w:t>
      </w:r>
    </w:p>
    <w:p w14:paraId="285DE524" w14:textId="784E991F"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FSC procedure (this document);</w:t>
      </w:r>
    </w:p>
    <w:p w14:paraId="352C638E" w14:textId="09F16FE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documentation for executed training (Annex 2);</w:t>
      </w:r>
    </w:p>
    <w:p w14:paraId="02F41163" w14:textId="0C04AE6D"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list of FSC suppliers (Annex 3); </w:t>
      </w:r>
    </w:p>
    <w:p w14:paraId="684BAB6D" w14:textId="12F370FB"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Product Group List (Annex 4); </w:t>
      </w:r>
    </w:p>
    <w:p w14:paraId="1FD881AD" w14:textId="0C898B89" w:rsidR="00856B69" w:rsidRPr="002F1425" w:rsidRDefault="00856B69" w:rsidP="003E4172">
      <w:pPr>
        <w:pStyle w:val="ListParagraph"/>
        <w:numPr>
          <w:ilvl w:val="0"/>
          <w:numId w:val="16"/>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 material still in stock</w:t>
      </w:r>
    </w:p>
    <w:p w14:paraId="28672CCC" w14:textId="5BADDACB" w:rsidR="00810264" w:rsidRPr="002F1425" w:rsidRDefault="00810264" w:rsidP="003E4172">
      <w:pPr>
        <w:pStyle w:val="ListParagraph"/>
        <w:numPr>
          <w:ilvl w:val="0"/>
          <w:numId w:val="17"/>
        </w:numPr>
        <w:spacing w:after="240" w:line="276" w:lineRule="auto"/>
        <w:ind w:left="1134" w:hanging="425"/>
        <w:jc w:val="left"/>
        <w:rPr>
          <w:lang w:val="en-GB"/>
        </w:rPr>
      </w:pPr>
      <w:r w:rsidRPr="002F1425">
        <w:rPr>
          <w:lang w:val="en-GB"/>
        </w:rPr>
        <w:t>Conversion factor for the products</w:t>
      </w:r>
    </w:p>
    <w:p w14:paraId="61D85259" w14:textId="2E987615" w:rsidR="00084C8F" w:rsidRPr="00084C8F" w:rsidRDefault="00084C8F" w:rsidP="003E4172">
      <w:pPr>
        <w:pStyle w:val="ListParagraph"/>
        <w:numPr>
          <w:ilvl w:val="0"/>
          <w:numId w:val="18"/>
        </w:numPr>
        <w:spacing w:after="240" w:line="276" w:lineRule="auto"/>
        <w:jc w:val="left"/>
        <w:rPr>
          <w:lang w:val="en-GB"/>
        </w:rPr>
      </w:pPr>
      <w:r>
        <w:rPr>
          <w:lang w:val="en-GB"/>
        </w:rPr>
        <w:t>FSC core labour requirements self-assessment</w:t>
      </w:r>
      <w:r w:rsidR="00A96DD2">
        <w:rPr>
          <w:lang w:val="en-GB"/>
        </w:rPr>
        <w:t xml:space="preserve"> </w:t>
      </w:r>
      <w:r w:rsidR="001775AF">
        <w:rPr>
          <w:lang w:val="en-GB"/>
        </w:rPr>
        <w:t>(Annex 5)</w:t>
      </w:r>
    </w:p>
    <w:p w14:paraId="206B54A1" w14:textId="25C143E9" w:rsidR="00856B69" w:rsidRPr="002F1425" w:rsidRDefault="00856B69" w:rsidP="003E4172">
      <w:pPr>
        <w:pStyle w:val="ListParagraph"/>
        <w:numPr>
          <w:ilvl w:val="0"/>
          <w:numId w:val="18"/>
        </w:numPr>
        <w:spacing w:after="240" w:line="276" w:lineRule="auto"/>
        <w:jc w:val="left"/>
        <w:rPr>
          <w:lang w:val="en-GB"/>
        </w:rPr>
      </w:pPr>
      <w:r w:rsidRPr="002F1425">
        <w:rPr>
          <w:lang w:val="en-GB"/>
        </w:rPr>
        <w:t xml:space="preserve">Outsourcing agreements </w:t>
      </w:r>
      <w:r w:rsidR="00484DFD">
        <w:rPr>
          <w:lang w:val="en-GB"/>
        </w:rPr>
        <w:t xml:space="preserve">(Annex 6) </w:t>
      </w:r>
      <w:r w:rsidR="0093565E" w:rsidRPr="002F1425">
        <w:rPr>
          <w:lang w:val="en-GB"/>
        </w:rPr>
        <w:t>(</w:t>
      </w:r>
      <w:r w:rsidRPr="002F1425">
        <w:rPr>
          <w:lang w:val="en-GB"/>
        </w:rPr>
        <w:t>if applicable</w:t>
      </w:r>
      <w:r w:rsidR="0093565E" w:rsidRPr="002F1425">
        <w:rPr>
          <w:lang w:val="en-GB"/>
        </w:rPr>
        <w:t>)</w:t>
      </w:r>
    </w:p>
    <w:p w14:paraId="179BDEDA" w14:textId="3BD8C5D5" w:rsidR="00856B69" w:rsidRPr="002F1425" w:rsidRDefault="00856B69" w:rsidP="003E4172">
      <w:pPr>
        <w:pStyle w:val="ListParagraph"/>
        <w:numPr>
          <w:ilvl w:val="0"/>
          <w:numId w:val="18"/>
        </w:numPr>
        <w:spacing w:after="240" w:line="276" w:lineRule="auto"/>
        <w:rPr>
          <w:lang w:val="en-GB"/>
        </w:rPr>
      </w:pPr>
      <w:r w:rsidRPr="002F1425">
        <w:rPr>
          <w:lang w:val="en-GB"/>
        </w:rPr>
        <w:t xml:space="preserve">List of subcontractors with FSC-certified production </w:t>
      </w:r>
      <w:r w:rsidR="00484DFD">
        <w:rPr>
          <w:lang w:val="en-GB"/>
        </w:rPr>
        <w:t xml:space="preserve">(Annex 7)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8C5BAC">
      <w:pPr>
        <w:pStyle w:val="Heading1"/>
      </w:pPr>
      <w:bookmarkStart w:id="26" w:name="_Toc109304379"/>
      <w:r w:rsidRPr="002F1425">
        <w:lastRenderedPageBreak/>
        <w:t>Annex 1: Company Policy for Association with FSC</w:t>
      </w:r>
      <w:bookmarkEnd w:id="26"/>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is associated with the Forest Stewardship Council</w:t>
      </w:r>
      <w:r w:rsidRPr="002F1425">
        <w:rPr>
          <w:rFonts w:cs="Microsoft Sans Serif"/>
          <w:szCs w:val="18"/>
          <w:vertAlign w:val="superscript"/>
        </w:rPr>
        <w:t xml:space="preserve">TM  </w:t>
      </w:r>
      <w:r w:rsidRPr="002F1425">
        <w:rPr>
          <w:rFonts w:cs="Microsoft Sans Serif"/>
          <w:szCs w:val="18"/>
        </w:rPr>
        <w:t xml:space="preserve">A.C.,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explicitly agrees currently and in the future,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a) Illegal logging or the trade in illegal wood or forest products;</w:t>
      </w:r>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b) Violation of traditional and human rights in forestry operations;</w:t>
      </w:r>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c) Destruction of high conservation values in forestry operations;</w:t>
      </w:r>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d) Significant conversion of forests to plantations or non-forest use;</w:t>
      </w:r>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e) Introduction of genetically modified organisms in forestry operations;</w:t>
      </w:r>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8C5BAC">
      <w:pPr>
        <w:pStyle w:val="Heading1"/>
      </w:pPr>
      <w:bookmarkStart w:id="27" w:name="_Toc109304380"/>
      <w:r w:rsidRPr="002F1425">
        <w:lastRenderedPageBreak/>
        <w:t>Annex 2: Documentation for training of staff</w:t>
      </w:r>
      <w:bookmarkEnd w:id="27"/>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8C5BAC">
      <w:pPr>
        <w:pStyle w:val="Heading1"/>
      </w:pPr>
      <w:bookmarkStart w:id="28" w:name="_Toc109304381"/>
      <w:r w:rsidRPr="002F1425">
        <w:lastRenderedPageBreak/>
        <w:t xml:space="preserve">Annex </w:t>
      </w:r>
      <w:r w:rsidR="00732A7E" w:rsidRPr="002F1425">
        <w:t>3</w:t>
      </w:r>
      <w:r w:rsidRPr="002F1425">
        <w:t>: FSC Supplier List (2.1)</w:t>
      </w:r>
      <w:bookmarkEnd w:id="28"/>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660"/>
        <w:gridCol w:w="1692"/>
        <w:gridCol w:w="1507"/>
        <w:gridCol w:w="1710"/>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CoC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8C5BAC">
      <w:pPr>
        <w:pStyle w:val="Heading1"/>
      </w:pPr>
      <w:bookmarkStart w:id="29" w:name="_Toc109304382"/>
      <w:r w:rsidRPr="002F1425">
        <w:lastRenderedPageBreak/>
        <w:t>Annex 4: FSC Product Group List (7.3)</w:t>
      </w:r>
      <w:bookmarkEnd w:id="29"/>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30"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0"/>
          </w:p>
          <w:p w14:paraId="7EFF6D7B" w14:textId="77777777" w:rsidR="00F328B4" w:rsidRPr="002F1425" w:rsidRDefault="00F328B4" w:rsidP="00402A89">
            <w:pPr>
              <w:jc w:val="left"/>
              <w:rPr>
                <w:rFonts w:cs="Microsoft Sans Serif"/>
                <w:szCs w:val="18"/>
              </w:rPr>
            </w:pPr>
          </w:p>
        </w:tc>
        <w:bookmarkStart w:id="31"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1"/>
          </w:p>
          <w:p w14:paraId="3DC537B2" w14:textId="77777777" w:rsidR="00F328B4" w:rsidRPr="002F1425" w:rsidRDefault="00F328B4" w:rsidP="00402A89">
            <w:pPr>
              <w:jc w:val="left"/>
              <w:rPr>
                <w:rFonts w:cs="Microsoft Sans Serif"/>
                <w:szCs w:val="18"/>
              </w:rPr>
            </w:pPr>
          </w:p>
        </w:tc>
        <w:bookmarkStart w:id="32"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bookmarkEnd w:id="32"/>
          </w:p>
        </w:tc>
        <w:bookmarkStart w:id="33"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3"/>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tc>
        <w:bookmarkStart w:id="34"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bookmarkEnd w:id="34"/>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3F2EC7D1"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r w:rsidR="00F8459D">
        <w:rPr>
          <w:rFonts w:cs="Microsoft Sans Serif"/>
        </w:rPr>
        <w:br/>
      </w:r>
      <w:r w:rsidR="00F8459D">
        <w:rPr>
          <w:rFonts w:cs="Microsoft Sans Serif"/>
        </w:rPr>
        <w:br/>
      </w:r>
    </w:p>
    <w:p w14:paraId="00B4774B" w14:textId="26512DF9" w:rsidR="00F8459D" w:rsidRDefault="00F8459D" w:rsidP="00402A89">
      <w:pPr>
        <w:jc w:val="left"/>
        <w:rPr>
          <w:rFonts w:cs="Microsoft Sans Serif"/>
        </w:rPr>
      </w:pPr>
    </w:p>
    <w:p w14:paraId="135D6601" w14:textId="011EEA5A" w:rsidR="00F8459D" w:rsidRDefault="00F8459D" w:rsidP="00402A89">
      <w:pPr>
        <w:jc w:val="left"/>
        <w:rPr>
          <w:rFonts w:cs="Microsoft Sans Serif"/>
        </w:rPr>
      </w:pPr>
    </w:p>
    <w:p w14:paraId="1A114073" w14:textId="22E22B06" w:rsidR="00F8459D" w:rsidRDefault="00F8459D" w:rsidP="00402A89">
      <w:pPr>
        <w:jc w:val="left"/>
        <w:rPr>
          <w:rFonts w:cs="Microsoft Sans Serif"/>
        </w:rPr>
      </w:pPr>
    </w:p>
    <w:p w14:paraId="59994518" w14:textId="67FC813C" w:rsidR="00F8459D" w:rsidRDefault="00F8459D" w:rsidP="00402A89">
      <w:pPr>
        <w:jc w:val="left"/>
        <w:rPr>
          <w:rFonts w:cs="Microsoft Sans Serif"/>
        </w:rPr>
      </w:pPr>
    </w:p>
    <w:p w14:paraId="5CF6BAA1" w14:textId="0062988B" w:rsidR="00F8459D" w:rsidRDefault="00F8459D" w:rsidP="00402A89">
      <w:pPr>
        <w:jc w:val="left"/>
        <w:rPr>
          <w:rFonts w:cs="Microsoft Sans Serif"/>
        </w:rPr>
      </w:pPr>
    </w:p>
    <w:p w14:paraId="6182CF1B" w14:textId="72502B01" w:rsidR="00F8459D" w:rsidRDefault="00F8459D" w:rsidP="00402A89">
      <w:pPr>
        <w:jc w:val="left"/>
        <w:rPr>
          <w:rFonts w:cs="Microsoft Sans Serif"/>
        </w:rPr>
      </w:pPr>
    </w:p>
    <w:p w14:paraId="088EB8AE" w14:textId="664FB3AA" w:rsidR="00F8459D" w:rsidRDefault="00F8459D" w:rsidP="00402A89">
      <w:pPr>
        <w:jc w:val="left"/>
        <w:rPr>
          <w:rFonts w:cs="Microsoft Sans Serif"/>
        </w:rPr>
      </w:pPr>
    </w:p>
    <w:p w14:paraId="1AAC7367" w14:textId="64D3E672" w:rsidR="00F8459D" w:rsidRDefault="00F8459D" w:rsidP="00402A89">
      <w:pPr>
        <w:jc w:val="left"/>
        <w:rPr>
          <w:rFonts w:cs="Microsoft Sans Serif"/>
        </w:rPr>
      </w:pPr>
    </w:p>
    <w:p w14:paraId="303C8DD0" w14:textId="1E193BB5" w:rsidR="00F8459D" w:rsidRDefault="00F8459D" w:rsidP="00402A89">
      <w:pPr>
        <w:jc w:val="left"/>
        <w:rPr>
          <w:rFonts w:cs="Microsoft Sans Serif"/>
        </w:rPr>
      </w:pPr>
    </w:p>
    <w:p w14:paraId="49144BBF" w14:textId="2AAAB2AF" w:rsidR="00F8459D" w:rsidRDefault="00F8459D" w:rsidP="00402A89">
      <w:pPr>
        <w:jc w:val="left"/>
        <w:rPr>
          <w:rFonts w:cs="Microsoft Sans Serif"/>
        </w:rPr>
      </w:pPr>
    </w:p>
    <w:p w14:paraId="7195A44F" w14:textId="14CD6882" w:rsidR="00F8459D" w:rsidRDefault="00F8459D" w:rsidP="00402A89">
      <w:pPr>
        <w:jc w:val="left"/>
        <w:rPr>
          <w:rFonts w:cs="Microsoft Sans Serif"/>
        </w:rPr>
      </w:pPr>
    </w:p>
    <w:p w14:paraId="272EF5CE" w14:textId="4F98AA9D" w:rsidR="00F8459D" w:rsidRDefault="00F8459D" w:rsidP="00402A89">
      <w:pPr>
        <w:jc w:val="left"/>
        <w:rPr>
          <w:rFonts w:cs="Microsoft Sans Serif"/>
        </w:rPr>
      </w:pPr>
    </w:p>
    <w:p w14:paraId="2ED62D84" w14:textId="699CEAAE" w:rsidR="00F8459D" w:rsidRDefault="00F8459D" w:rsidP="00402A89">
      <w:pPr>
        <w:jc w:val="left"/>
        <w:rPr>
          <w:rFonts w:cs="Microsoft Sans Serif"/>
        </w:rPr>
      </w:pPr>
    </w:p>
    <w:p w14:paraId="43E40B39" w14:textId="1E8F66C5" w:rsidR="00F8459D" w:rsidRDefault="00F8459D" w:rsidP="00402A89">
      <w:pPr>
        <w:jc w:val="left"/>
        <w:rPr>
          <w:rFonts w:cs="Microsoft Sans Serif"/>
        </w:rPr>
      </w:pPr>
    </w:p>
    <w:p w14:paraId="7E665DF7" w14:textId="382FDB18" w:rsidR="00F8459D" w:rsidRDefault="00F8459D" w:rsidP="00402A89">
      <w:pPr>
        <w:jc w:val="left"/>
        <w:rPr>
          <w:rFonts w:cs="Microsoft Sans Serif"/>
        </w:rPr>
      </w:pPr>
    </w:p>
    <w:p w14:paraId="1EF5060E" w14:textId="38F614DD" w:rsidR="00F8459D" w:rsidRDefault="00F8459D" w:rsidP="00402A89">
      <w:pPr>
        <w:jc w:val="left"/>
        <w:rPr>
          <w:rFonts w:cs="Microsoft Sans Serif"/>
        </w:rPr>
      </w:pPr>
    </w:p>
    <w:p w14:paraId="538B2A97" w14:textId="1CEDC790" w:rsidR="00F8459D" w:rsidRDefault="00F8459D" w:rsidP="00402A89">
      <w:pPr>
        <w:jc w:val="left"/>
        <w:rPr>
          <w:rFonts w:cs="Microsoft Sans Serif"/>
        </w:rPr>
      </w:pPr>
    </w:p>
    <w:p w14:paraId="690D9795" w14:textId="497D18C7" w:rsidR="00F8459D" w:rsidRDefault="00F8459D" w:rsidP="00402A89">
      <w:pPr>
        <w:jc w:val="left"/>
        <w:rPr>
          <w:rFonts w:cs="Microsoft Sans Serif"/>
        </w:rPr>
      </w:pPr>
    </w:p>
    <w:p w14:paraId="5F2C687A" w14:textId="45B0F686" w:rsidR="00F8459D" w:rsidRDefault="00F8459D" w:rsidP="00402A89">
      <w:pPr>
        <w:jc w:val="left"/>
        <w:rPr>
          <w:rFonts w:cs="Microsoft Sans Serif"/>
        </w:rPr>
      </w:pPr>
    </w:p>
    <w:p w14:paraId="30EE433B" w14:textId="3F95EC06" w:rsidR="00F8459D" w:rsidRDefault="00F8459D" w:rsidP="00402A89">
      <w:pPr>
        <w:jc w:val="left"/>
        <w:rPr>
          <w:rFonts w:cs="Microsoft Sans Serif"/>
        </w:rPr>
      </w:pPr>
    </w:p>
    <w:p w14:paraId="2B44C90E" w14:textId="3D2C6DA4" w:rsidR="00F8459D" w:rsidRDefault="00F8459D" w:rsidP="008C5BAC">
      <w:pPr>
        <w:pStyle w:val="Heading1"/>
      </w:pPr>
      <w:bookmarkStart w:id="35" w:name="_Toc109304383"/>
      <w:r w:rsidRPr="002F1425">
        <w:t xml:space="preserve">Annex </w:t>
      </w:r>
      <w:r>
        <w:t>5</w:t>
      </w:r>
      <w:r w:rsidRPr="002F1425">
        <w:t xml:space="preserve">: </w:t>
      </w:r>
      <w:r w:rsidRPr="002722FF">
        <w:t>FSC core labour requirements self-assessment</w:t>
      </w:r>
      <w:r w:rsidR="0060412A">
        <w:t xml:space="preserve"> (1.6</w:t>
      </w:r>
      <w:r w:rsidR="00BC2E70">
        <w:t>, Section 7 of the Standard</w:t>
      </w:r>
      <w:r w:rsidR="0060412A">
        <w:t>)</w:t>
      </w:r>
      <w:bookmarkEnd w:id="35"/>
    </w:p>
    <w:p w14:paraId="539547CD" w14:textId="04E67679" w:rsidR="00A95665" w:rsidRDefault="001A5427" w:rsidP="00AB4342">
      <w:pPr>
        <w:pStyle w:val="Heading3"/>
      </w:pPr>
      <w:bookmarkStart w:id="36" w:name="_Toc109304384"/>
      <w:r>
        <w:t>Questions used for completing the self-assessment:</w:t>
      </w:r>
      <w:bookmarkEnd w:id="36"/>
      <w:r>
        <w:t xml:space="preserve"> </w:t>
      </w:r>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77777777" w:rsidR="00081CF9" w:rsidRDefault="00081CF9" w:rsidP="00FF11CD">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Default="00081CF9" w:rsidP="00FF11CD">
            <w:pPr>
              <w:jc w:val="center"/>
              <w:rPr>
                <w:rFonts w:cs="Arial"/>
                <w:b/>
                <w:bCs/>
                <w:szCs w:val="18"/>
                <w:lang w:eastAsia="ja-JP"/>
              </w:rPr>
            </w:pPr>
            <w:r>
              <w:rPr>
                <w:rFonts w:cs="Arial"/>
                <w:b/>
                <w:bCs/>
                <w:szCs w:val="18"/>
                <w:lang w:eastAsia="ja-JP"/>
              </w:rPr>
              <w:t>Question</w:t>
            </w:r>
          </w:p>
        </w:tc>
      </w:tr>
      <w:tr w:rsidR="00081CF9"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77777777" w:rsidR="00081CF9" w:rsidRDefault="00081CF9" w:rsidP="00FF11CD">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472163CA"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66FE250E"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3EE080C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45B8FAF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64813ADC"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4CBBF54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61BE233F" w14:textId="77777777" w:rsidR="00081CF9" w:rsidRDefault="00081CF9" w:rsidP="00FF11CD">
            <w:pPr>
              <w:rPr>
                <w:rFonts w:ascii="Arial" w:eastAsia="Times New Roman" w:hAnsi="Arial" w:cs="Arial"/>
                <w:b/>
                <w:bCs/>
                <w:szCs w:val="18"/>
                <w:lang w:val="en-GB" w:eastAsia="ja-JP"/>
              </w:rPr>
            </w:pPr>
          </w:p>
        </w:tc>
      </w:tr>
      <w:tr w:rsidR="00081CF9"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77777777" w:rsidR="00081CF9" w:rsidRDefault="00081CF9" w:rsidP="00FF11CD">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0F41923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61942CA3"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0C8165F0"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5B305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685084E7"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have access to their passports and identification documents at all times while at the same time offering a safe place for storing the documents?</w:t>
            </w:r>
          </w:p>
          <w:p w14:paraId="7407863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081CF9"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Default="00081CF9" w:rsidP="00FF11CD">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5BA55DD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720DB9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1387C1C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5A21FC15"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64D0971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3140D8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FB3C32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081CF9"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7777777" w:rsidR="00081CF9" w:rsidRDefault="00081CF9" w:rsidP="00FF11CD">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7253B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106A7EE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6093595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0FD6DD8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7DE64B01" w14:textId="77777777" w:rsidR="00081CF9" w:rsidRDefault="00081CF9" w:rsidP="00081CF9">
      <w:pPr>
        <w:spacing w:line="276" w:lineRule="auto"/>
        <w:jc w:val="left"/>
        <w:rPr>
          <w:rFonts w:eastAsia="Calibri" w:cs="Times New Roman"/>
          <w:b/>
          <w:sz w:val="20"/>
        </w:rPr>
        <w:sectPr w:rsidR="00081CF9" w:rsidSect="00CB30D4">
          <w:headerReference w:type="even" r:id="rId19"/>
          <w:headerReference w:type="default" r:id="rId20"/>
          <w:footerReference w:type="even" r:id="rId21"/>
          <w:footerReference w:type="default" r:id="rId22"/>
          <w:pgSz w:w="11900" w:h="16840"/>
          <w:pgMar w:top="1440" w:right="1797" w:bottom="1440" w:left="1797" w:header="720" w:footer="340" w:gutter="0"/>
          <w:cols w:space="720"/>
          <w:docGrid w:linePitch="245"/>
        </w:sectPr>
      </w:pPr>
    </w:p>
    <w:p w14:paraId="06D85FE0" w14:textId="77777777" w:rsidR="00081CF9" w:rsidRPr="001A5427" w:rsidRDefault="00081CF9" w:rsidP="00AB4342">
      <w:pPr>
        <w:pStyle w:val="Heading3"/>
        <w:rPr>
          <w:rFonts w:ascii="Arial" w:hAnsi="Arial"/>
          <w:sz w:val="22"/>
        </w:rPr>
      </w:pPr>
      <w:bookmarkStart w:id="37" w:name="_Toc109304385"/>
      <w:r w:rsidRPr="001A5427">
        <w:lastRenderedPageBreak/>
        <w:t>FSC core labour requirements self-assessment</w:t>
      </w:r>
      <w:bookmarkEnd w:id="37"/>
    </w:p>
    <w:p w14:paraId="35E2C741" w14:textId="77777777" w:rsidR="00081CF9" w:rsidRDefault="00081CF9" w:rsidP="00081CF9">
      <w:pPr>
        <w:spacing w:line="276" w:lineRule="auto"/>
        <w:rPr>
          <w:rFonts w:eastAsia="Calibri" w:cs="Times New Roman"/>
          <w:b/>
          <w:sz w:val="20"/>
        </w:rPr>
      </w:pPr>
    </w:p>
    <w:p w14:paraId="5802C8E7" w14:textId="77777777" w:rsidR="00081CF9" w:rsidRDefault="00081CF9" w:rsidP="00081CF9">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7BDF07AAE9AA4A95B0789B263828E598"/>
          </w:placeholder>
          <w:showingPlcHdr/>
          <w:text/>
        </w:sdt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7DE219E9" w14:textId="77777777" w:rsidR="00081CF9" w:rsidRDefault="00081CF9" w:rsidP="00081CF9">
      <w:pPr>
        <w:spacing w:line="276" w:lineRule="auto"/>
        <w:rPr>
          <w:rFonts w:eastAsia="Calibri" w:cs="Times New Roman"/>
          <w:sz w:val="20"/>
        </w:rPr>
      </w:pPr>
    </w:p>
    <w:p w14:paraId="6608F13C" w14:textId="77777777" w:rsidR="00081CF9" w:rsidRDefault="00081CF9" w:rsidP="00081CF9">
      <w:pPr>
        <w:spacing w:line="276" w:lineRule="auto"/>
        <w:rPr>
          <w:rFonts w:eastAsia="Calibri" w:cs="Times New Roman"/>
          <w:sz w:val="20"/>
        </w:rPr>
      </w:pPr>
    </w:p>
    <w:p w14:paraId="001B72BA" w14:textId="77777777" w:rsidR="00081CF9" w:rsidRDefault="00081CF9" w:rsidP="00081CF9">
      <w:pPr>
        <w:spacing w:line="276" w:lineRule="auto"/>
        <w:rPr>
          <w:rFonts w:eastAsia="Calibri" w:cs="Times New Roman"/>
          <w:sz w:val="20"/>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77777777" w:rsidR="00081CF9" w:rsidRDefault="00081CF9" w:rsidP="00081CF9">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rsidSect="00DE6839">
          <w:headerReference w:type="even" r:id="rId23"/>
          <w:pgSz w:w="11900" w:h="16840"/>
          <w:pgMar w:top="1440" w:right="1800" w:bottom="1440" w:left="1800" w:header="708" w:footer="179" w:gutter="0"/>
          <w:cols w:space="720"/>
          <w:docGrid w:linePitch="245"/>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77777777" w:rsidR="00081CF9" w:rsidRDefault="00081CF9" w:rsidP="00081CF9">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77777777" w:rsidR="00081CF9" w:rsidRDefault="00081CF9" w:rsidP="00FF11CD">
            <w:pPr>
              <w:spacing w:line="276" w:lineRule="auto"/>
              <w:rPr>
                <w:rFonts w:cs="Times New Roman"/>
                <w:sz w:val="20"/>
              </w:rPr>
            </w:pPr>
            <w:r>
              <w:rPr>
                <w:rFonts w:cs="Times New Roman"/>
                <w:sz w:val="20"/>
              </w:rPr>
              <w:t xml:space="preserve">7.2 The organization shall not use child labour. </w:t>
            </w:r>
          </w:p>
          <w:p w14:paraId="062D00F3" w14:textId="77777777" w:rsidR="00081CF9" w:rsidRDefault="00081CF9" w:rsidP="00FF11CD">
            <w:pPr>
              <w:spacing w:line="276" w:lineRule="auto"/>
              <w:rPr>
                <w:rFonts w:cs="Times New Roman"/>
                <w:sz w:val="20"/>
              </w:rPr>
            </w:pPr>
          </w:p>
          <w:p w14:paraId="078A20D5" w14:textId="77777777" w:rsidR="00081CF9" w:rsidRDefault="00081CF9" w:rsidP="00FF11CD">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591A387A" w14:textId="77777777" w:rsidR="00081CF9" w:rsidRDefault="00081CF9" w:rsidP="00FF11CD">
            <w:pPr>
              <w:spacing w:line="276" w:lineRule="auto"/>
              <w:rPr>
                <w:rFonts w:cs="Times New Roman"/>
                <w:sz w:val="20"/>
              </w:rPr>
            </w:pPr>
          </w:p>
          <w:p w14:paraId="5DF5783D" w14:textId="77777777" w:rsidR="00081CF9" w:rsidRDefault="00081CF9" w:rsidP="00FF11CD">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2D129FE4" w14:textId="77777777" w:rsidR="00081CF9" w:rsidRDefault="00081CF9" w:rsidP="00FF11CD">
            <w:pPr>
              <w:spacing w:line="276" w:lineRule="auto"/>
              <w:rPr>
                <w:rFonts w:cs="Times New Roman"/>
                <w:sz w:val="20"/>
              </w:rPr>
            </w:pPr>
          </w:p>
          <w:p w14:paraId="3E8CBE9A" w14:textId="77777777" w:rsidR="00081CF9" w:rsidRDefault="00081CF9" w:rsidP="00FF11CD">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3878EC71" w14:textId="77777777" w:rsidR="00081CF9" w:rsidRDefault="00081CF9" w:rsidP="00FF11CD">
            <w:pPr>
              <w:spacing w:line="276" w:lineRule="auto"/>
              <w:rPr>
                <w:rFonts w:cs="Times New Roman"/>
                <w:sz w:val="20"/>
              </w:rPr>
            </w:pPr>
          </w:p>
          <w:p w14:paraId="1213845E" w14:textId="77777777" w:rsidR="00081CF9" w:rsidRDefault="00081CF9" w:rsidP="00FF11CD">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11C9D169" w14:textId="77777777" w:rsidR="00081CF9" w:rsidRDefault="00081CF9" w:rsidP="00FF11CD">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9449F3D048604759A1CE0910E971F093"/>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A5A03E8EFFC64C25BBF1A1AB317BDAC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289BFA9A619743BA8CA3893D2884FEC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DB5C45BC0E28406A82319D405E17970D"/>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E3919EE4C768481193720970A9FC4CD0"/>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CE3D5567FC47450C82B0F9BCFC02D41A"/>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77777777" w:rsidR="00081CF9" w:rsidRDefault="00081CF9" w:rsidP="00081CF9">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77777777" w:rsidR="00081CF9" w:rsidRDefault="00081CF9" w:rsidP="00FF11CD">
            <w:pPr>
              <w:spacing w:line="276" w:lineRule="auto"/>
              <w:rPr>
                <w:rFonts w:cs="Times New Roman"/>
                <w:sz w:val="20"/>
              </w:rPr>
            </w:pPr>
            <w:r>
              <w:rPr>
                <w:rFonts w:cs="Times New Roman"/>
                <w:sz w:val="20"/>
              </w:rPr>
              <w:t xml:space="preserve">7.3 The organization shall eliminate all forms of forced and compulsory labour. </w:t>
            </w:r>
          </w:p>
          <w:p w14:paraId="5B2B533F" w14:textId="77777777" w:rsidR="00081CF9" w:rsidRDefault="00081CF9" w:rsidP="00FF11CD">
            <w:pPr>
              <w:spacing w:line="276" w:lineRule="auto"/>
              <w:rPr>
                <w:rFonts w:cs="Times New Roman"/>
                <w:sz w:val="20"/>
              </w:rPr>
            </w:pPr>
          </w:p>
          <w:p w14:paraId="28258103" w14:textId="77777777" w:rsidR="00081CF9" w:rsidRDefault="00081CF9" w:rsidP="00FF11CD">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41D323DC" w14:textId="77777777" w:rsidR="00081CF9" w:rsidRDefault="00081CF9" w:rsidP="00FF11CD">
            <w:pPr>
              <w:spacing w:line="276" w:lineRule="auto"/>
              <w:rPr>
                <w:rFonts w:cs="Times New Roman"/>
                <w:sz w:val="20"/>
              </w:rPr>
            </w:pPr>
          </w:p>
          <w:p w14:paraId="5C138B9B" w14:textId="77777777" w:rsidR="00081CF9" w:rsidRDefault="00081CF9" w:rsidP="00FF11CD">
            <w:pPr>
              <w:spacing w:line="276" w:lineRule="auto"/>
              <w:rPr>
                <w:rFonts w:cs="Times New Roman"/>
                <w:sz w:val="20"/>
              </w:rPr>
            </w:pPr>
            <w:r>
              <w:rPr>
                <w:rFonts w:cs="Times New Roman"/>
                <w:sz w:val="20"/>
              </w:rPr>
              <w:t xml:space="preserve">7.3.2 There is no evidence of any practices indicative of forced or compulsory labour, including, but not limited to, the following: </w:t>
            </w:r>
          </w:p>
          <w:p w14:paraId="74DFAD98" w14:textId="77777777" w:rsidR="00081CF9" w:rsidRDefault="00081CF9" w:rsidP="00FF11CD">
            <w:pPr>
              <w:spacing w:line="276" w:lineRule="auto"/>
              <w:rPr>
                <w:rFonts w:cs="Times New Roman"/>
                <w:sz w:val="20"/>
              </w:rPr>
            </w:pPr>
          </w:p>
          <w:p w14:paraId="44139CD3" w14:textId="77777777" w:rsidR="00081CF9" w:rsidRDefault="00081CF9" w:rsidP="003E4172">
            <w:pPr>
              <w:pStyle w:val="ListParagraph"/>
              <w:numPr>
                <w:ilvl w:val="0"/>
                <w:numId w:val="23"/>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3F742730"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bonded labour </w:t>
            </w:r>
          </w:p>
          <w:p w14:paraId="661042C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18DF1DDF"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4289A95C"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363314D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60B3AE49" w14:textId="77777777" w:rsidR="00081CF9" w:rsidRDefault="00081CF9" w:rsidP="00FF11CD">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4AAC549737804008A457E1C5A56D052A"/>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A094B5297AFC49F1983CD2D876C0A3D9"/>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465B3E7558DC48C6A3D75684E3DFFC40"/>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1F28938608A44059B87F26383E7D870E"/>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7DBAC695542245D891255883C0B00C5F"/>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896D05B73FBB42558127E7C4E216D33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2E8F3F00" w14:textId="77777777" w:rsidR="00081CF9" w:rsidRDefault="00081CF9" w:rsidP="00081CF9">
      <w:pPr>
        <w:spacing w:line="276" w:lineRule="auto"/>
        <w:rPr>
          <w:rFonts w:ascii="Arial" w:eastAsia="Calibri" w:hAnsi="Arial" w:cs="Times New Roman"/>
          <w:sz w:val="20"/>
        </w:rPr>
      </w:pPr>
    </w:p>
    <w:p w14:paraId="48709C18"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23212E4B" w14:textId="77777777" w:rsidR="00081CF9" w:rsidRDefault="00081CF9" w:rsidP="00081CF9">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77777777" w:rsidR="00081CF9" w:rsidRDefault="00081CF9" w:rsidP="00FF11CD">
            <w:pPr>
              <w:spacing w:line="276" w:lineRule="auto"/>
              <w:rPr>
                <w:rFonts w:cs="Times New Roman"/>
                <w:sz w:val="20"/>
              </w:rPr>
            </w:pPr>
            <w:r>
              <w:rPr>
                <w:rFonts w:cs="Times New Roman"/>
                <w:sz w:val="20"/>
              </w:rPr>
              <w:t xml:space="preserve">7.4 The organization shall ensure that there is no discrimination in employment and occupation. </w:t>
            </w:r>
          </w:p>
          <w:p w14:paraId="2AC3884D" w14:textId="77777777" w:rsidR="00081CF9" w:rsidRDefault="00081CF9" w:rsidP="00FF11CD">
            <w:pPr>
              <w:spacing w:line="276" w:lineRule="auto"/>
              <w:rPr>
                <w:rFonts w:cs="Times New Roman"/>
                <w:sz w:val="20"/>
              </w:rPr>
            </w:pPr>
          </w:p>
          <w:p w14:paraId="2A50B449" w14:textId="77777777" w:rsidR="00081CF9" w:rsidRDefault="00081CF9" w:rsidP="00FF11CD">
            <w:pPr>
              <w:spacing w:line="276" w:lineRule="auto"/>
              <w:rPr>
                <w:rFonts w:cs="Times New Roman"/>
                <w:sz w:val="20"/>
              </w:rPr>
            </w:pPr>
            <w:r>
              <w:rPr>
                <w:rFonts w:cs="Times New Roman"/>
                <w:sz w:val="20"/>
              </w:rPr>
              <w:t xml:space="preserve">7.4.1 Employment and occupation practices are non-discriminatory. </w:t>
            </w:r>
          </w:p>
          <w:p w14:paraId="752124D7" w14:textId="77777777" w:rsidR="00081CF9" w:rsidRDefault="00081CF9" w:rsidP="00FF11CD">
            <w:pPr>
              <w:spacing w:line="276" w:lineRule="auto"/>
              <w:rPr>
                <w:rFonts w:cs="Times New Roman"/>
                <w:sz w:val="20"/>
              </w:rPr>
            </w:pPr>
          </w:p>
          <w:p w14:paraId="138F4185" w14:textId="77777777" w:rsidR="00081CF9" w:rsidRDefault="00081CF9" w:rsidP="00FF11CD">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45C15676566E4EFFA83F158060A70B84"/>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B5DE845C313441EB8150704319A3D9A8"/>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C520C4C51C0641468CE1E994DFEAD91A"/>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977225568F0E44B5B5CF6B1E46AD5412"/>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9EEDAEF85FCB4FB5BD9CE5A69537D1D6"/>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DFF9FC43E4B849D0A631343BF8BC96C6"/>
            </w:placeholder>
            <w:showingPlcHd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77777777" w:rsidR="00081CF9" w:rsidRDefault="00081CF9" w:rsidP="00081CF9">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Default="00081CF9" w:rsidP="00FF11CD">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777777" w:rsidR="00081CF9" w:rsidRDefault="00081CF9" w:rsidP="00FF11CD">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5C851F28" w14:textId="77777777" w:rsidR="00081CF9" w:rsidRDefault="00081CF9" w:rsidP="00FF11CD">
            <w:pPr>
              <w:spacing w:line="276" w:lineRule="auto"/>
              <w:rPr>
                <w:rFonts w:cs="Times New Roman"/>
                <w:sz w:val="20"/>
              </w:rPr>
            </w:pPr>
          </w:p>
          <w:p w14:paraId="7A093A3D" w14:textId="77777777" w:rsidR="00081CF9" w:rsidRDefault="00081CF9" w:rsidP="00FF11CD">
            <w:pPr>
              <w:spacing w:line="276" w:lineRule="auto"/>
              <w:rPr>
                <w:rFonts w:cs="Times New Roman"/>
                <w:sz w:val="20"/>
              </w:rPr>
            </w:pPr>
            <w:r>
              <w:rPr>
                <w:rFonts w:cs="Times New Roman"/>
                <w:sz w:val="20"/>
              </w:rPr>
              <w:t xml:space="preserve">7.5.1 Workers are able to establish or join worker organizations of their own choosing. </w:t>
            </w:r>
          </w:p>
          <w:p w14:paraId="4F0C27E7" w14:textId="77777777" w:rsidR="00081CF9" w:rsidRDefault="00081CF9" w:rsidP="00FF11CD">
            <w:pPr>
              <w:spacing w:line="276" w:lineRule="auto"/>
              <w:rPr>
                <w:rFonts w:cs="Times New Roman"/>
                <w:sz w:val="20"/>
              </w:rPr>
            </w:pPr>
          </w:p>
          <w:p w14:paraId="20639892" w14:textId="77777777" w:rsidR="00081CF9" w:rsidRDefault="00081CF9" w:rsidP="00FF11CD">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27E0CFBD" w14:textId="77777777" w:rsidR="00081CF9" w:rsidRDefault="00081CF9" w:rsidP="00FF11CD">
            <w:pPr>
              <w:spacing w:line="276" w:lineRule="auto"/>
              <w:rPr>
                <w:rFonts w:cs="Times New Roman"/>
                <w:sz w:val="20"/>
              </w:rPr>
            </w:pPr>
          </w:p>
          <w:p w14:paraId="768E5010" w14:textId="77777777" w:rsidR="00081CF9" w:rsidRDefault="00081CF9" w:rsidP="00FF11CD">
            <w:pPr>
              <w:spacing w:line="276" w:lineRule="auto"/>
              <w:rPr>
                <w:rFonts w:cs="Times New Roman"/>
                <w:sz w:val="20"/>
              </w:rPr>
            </w:pPr>
            <w:r>
              <w:rPr>
                <w:rFonts w:cs="Times New Roman"/>
                <w:sz w:val="20"/>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4CA25DD0" w14:textId="77777777" w:rsidR="00081CF9" w:rsidRDefault="00081CF9" w:rsidP="00FF11CD">
            <w:pPr>
              <w:spacing w:line="276" w:lineRule="auto"/>
              <w:rPr>
                <w:rFonts w:cs="Times New Roman"/>
                <w:sz w:val="20"/>
              </w:rPr>
            </w:pPr>
          </w:p>
          <w:p w14:paraId="0BF5D2E7" w14:textId="77777777" w:rsidR="00081CF9" w:rsidRDefault="00081CF9" w:rsidP="00FF11CD">
            <w:pPr>
              <w:spacing w:line="276" w:lineRule="auto"/>
              <w:rPr>
                <w:rFonts w:cs="Times New Roman"/>
                <w:sz w:val="20"/>
              </w:rPr>
            </w:pPr>
            <w:r>
              <w:rPr>
                <w:rFonts w:cs="Times New Roman"/>
                <w:sz w:val="20"/>
              </w:rPr>
              <w:t xml:space="preserve">7.5.4 The organization negotiates with lawfully established workers’ organizations and/ or duly selected representatives in </w:t>
            </w:r>
            <w:r>
              <w:rPr>
                <w:rFonts w:cs="Times New Roman"/>
                <w:sz w:val="20"/>
              </w:rPr>
              <w:lastRenderedPageBreak/>
              <w:t>good faith and with the best efforts to reach a collective bargaining agreement.</w:t>
            </w:r>
          </w:p>
          <w:p w14:paraId="70A88F54" w14:textId="77777777" w:rsidR="00081CF9" w:rsidRDefault="00081CF9" w:rsidP="00FF11CD">
            <w:pPr>
              <w:spacing w:line="276" w:lineRule="auto"/>
              <w:rPr>
                <w:rFonts w:cs="Times New Roman"/>
                <w:sz w:val="20"/>
              </w:rPr>
            </w:pPr>
          </w:p>
          <w:p w14:paraId="0D8F7830" w14:textId="77777777" w:rsidR="00081CF9" w:rsidRDefault="00081CF9" w:rsidP="00FF11CD">
            <w:pPr>
              <w:spacing w:line="276" w:lineRule="auto"/>
              <w:rPr>
                <w:rFonts w:cs="Times New Roman"/>
                <w:sz w:val="20"/>
              </w:rPr>
            </w:pPr>
            <w:r>
              <w:rPr>
                <w:rFonts w:cs="Times New Roman"/>
                <w:sz w:val="20"/>
              </w:rPr>
              <w:t>7.5.5 Collective bargaining agreements are implemented where they exist.</w:t>
            </w:r>
          </w:p>
          <w:p w14:paraId="540287DA" w14:textId="77777777" w:rsidR="00081CF9" w:rsidRDefault="00081CF9" w:rsidP="00FF11CD">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77777777" w:rsidR="00081CF9" w:rsidRDefault="00081CF9" w:rsidP="00FF11CD">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4E4556FC8E1D4DD5A59F00ABB02D4F3E"/>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2745114FBA5E4692B3850C2253C0F5B9"/>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BE4D427DFBCE49FF93C7894EF1EFE826"/>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CCF9829D116840BFA82804FDC787B781"/>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F1FEBE9B302E45CD99FB1F90B43EFAB5"/>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F13F5E7732474FA5A6A8091CE1213BE7"/>
            </w:placeholder>
            <w:showingPlcHd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1FCD382C" w14:textId="77777777" w:rsidR="00AB4342" w:rsidRDefault="00AB4342" w:rsidP="00AB4342">
      <w:pPr>
        <w:pStyle w:val="Heading2"/>
        <w:sectPr w:rsidR="00AB4342" w:rsidSect="00765A45">
          <w:headerReference w:type="even" r:id="rId24"/>
          <w:headerReference w:type="default" r:id="rId25"/>
          <w:footerReference w:type="even" r:id="rId26"/>
          <w:footerReference w:type="default" r:id="rId27"/>
          <w:headerReference w:type="first" r:id="rId28"/>
          <w:pgSz w:w="16839" w:h="11907" w:orient="landscape" w:code="9"/>
          <w:pgMar w:top="1440" w:right="1701" w:bottom="1440" w:left="900" w:header="720" w:footer="340" w:gutter="0"/>
          <w:cols w:space="720"/>
          <w:docGrid w:linePitch="245"/>
        </w:sectPr>
      </w:pPr>
    </w:p>
    <w:p w14:paraId="12EA2BA3" w14:textId="7F45B2D5" w:rsidR="00081CF9" w:rsidRDefault="00081CF9" w:rsidP="00AB4342">
      <w:pPr>
        <w:jc w:val="left"/>
      </w:pPr>
    </w:p>
    <w:p w14:paraId="03E9D4EC" w14:textId="528A09AB" w:rsidR="00485D4C" w:rsidRPr="00E15925" w:rsidRDefault="00485D4C" w:rsidP="008C5BAC">
      <w:pPr>
        <w:pStyle w:val="Heading1"/>
      </w:pPr>
      <w:bookmarkStart w:id="38" w:name="_Toc498509649"/>
      <w:bookmarkStart w:id="39" w:name="_Toc86750908"/>
      <w:bookmarkStart w:id="40" w:name="_Toc109304386"/>
      <w:r w:rsidRPr="00E15925">
        <w:t xml:space="preserve">Annex </w:t>
      </w:r>
      <w:r>
        <w:t>6</w:t>
      </w:r>
      <w:r w:rsidRPr="00E15925">
        <w:t>: SAMPLE Outsourcing Agreement for Non-FSC-certified Contractors</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085"/>
      </w:tblGrid>
      <w:tr w:rsidR="00EB0DEB" w:rsidRPr="00E15925" w14:paraId="6C4103BB" w14:textId="77777777" w:rsidTr="000C474B">
        <w:tc>
          <w:tcPr>
            <w:tcW w:w="3168" w:type="dxa"/>
          </w:tcPr>
          <w:p w14:paraId="0D92F8F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Certificate Holder’s FSC CoC Certificate Code:</w:t>
            </w:r>
          </w:p>
        </w:tc>
        <w:tc>
          <w:tcPr>
            <w:tcW w:w="6984" w:type="dxa"/>
          </w:tcPr>
          <w:p w14:paraId="5A64E8BA" w14:textId="77777777" w:rsidR="00EB0DEB" w:rsidRPr="00E15925" w:rsidRDefault="00EB0DEB" w:rsidP="000C474B">
            <w:pPr>
              <w:spacing w:beforeLines="20" w:before="48" w:afterLines="20" w:after="48"/>
              <w:rPr>
                <w:rFonts w:ascii="Arial" w:hAnsi="Arial" w:cs="Arial"/>
                <w:bCs/>
              </w:rPr>
            </w:pPr>
            <w:r w:rsidRPr="00E15925">
              <w:rPr>
                <w:rFonts w:ascii="Arial" w:hAnsi="Arial" w:cs="Arial"/>
                <w:bCs/>
              </w:rPr>
              <w:t xml:space="preserve"> </w:t>
            </w:r>
          </w:p>
        </w:tc>
      </w:tr>
      <w:tr w:rsidR="00EB0DEB" w:rsidRPr="00E15925" w14:paraId="3857E0CF" w14:textId="77777777" w:rsidTr="000C474B">
        <w:tc>
          <w:tcPr>
            <w:tcW w:w="3168" w:type="dxa"/>
          </w:tcPr>
          <w:p w14:paraId="153906CF"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Primary Contact for the Certificate:</w:t>
            </w:r>
          </w:p>
        </w:tc>
        <w:tc>
          <w:tcPr>
            <w:tcW w:w="6984" w:type="dxa"/>
          </w:tcPr>
          <w:p w14:paraId="47C70000" w14:textId="77777777" w:rsidR="00EB0DEB" w:rsidRPr="00E15925" w:rsidRDefault="00EB0DEB" w:rsidP="000C474B">
            <w:pPr>
              <w:spacing w:beforeLines="20" w:before="48" w:afterLines="20" w:after="48"/>
              <w:rPr>
                <w:rFonts w:ascii="Arial" w:hAnsi="Arial" w:cs="Arial"/>
                <w:bCs/>
              </w:rPr>
            </w:pPr>
          </w:p>
        </w:tc>
      </w:tr>
      <w:tr w:rsidR="00EB0DEB" w:rsidRPr="00E15925" w14:paraId="650297A8" w14:textId="77777777" w:rsidTr="000C474B">
        <w:tc>
          <w:tcPr>
            <w:tcW w:w="3168" w:type="dxa"/>
          </w:tcPr>
          <w:p w14:paraId="1E5832C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Contractor’s Company Name:</w:t>
            </w:r>
          </w:p>
        </w:tc>
        <w:tc>
          <w:tcPr>
            <w:tcW w:w="6984" w:type="dxa"/>
          </w:tcPr>
          <w:p w14:paraId="389FC984" w14:textId="77777777" w:rsidR="00EB0DEB" w:rsidRPr="00E15925" w:rsidRDefault="00EB0DEB" w:rsidP="000C474B">
            <w:pPr>
              <w:spacing w:beforeLines="20" w:before="48" w:afterLines="20" w:after="48"/>
              <w:rPr>
                <w:rFonts w:ascii="Arial" w:hAnsi="Arial" w:cs="Arial"/>
                <w:bCs/>
              </w:rPr>
            </w:pPr>
          </w:p>
        </w:tc>
      </w:tr>
      <w:tr w:rsidR="00EB0DEB" w:rsidRPr="00E15925" w14:paraId="44A2CC9B" w14:textId="77777777" w:rsidTr="000C474B">
        <w:tc>
          <w:tcPr>
            <w:tcW w:w="3168" w:type="dxa"/>
          </w:tcPr>
          <w:p w14:paraId="2F80E58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 Contact Person:</w:t>
            </w:r>
          </w:p>
        </w:tc>
        <w:tc>
          <w:tcPr>
            <w:tcW w:w="6984" w:type="dxa"/>
          </w:tcPr>
          <w:p w14:paraId="7EF2D358" w14:textId="77777777" w:rsidR="00EB0DEB" w:rsidRPr="00E15925" w:rsidRDefault="00EB0DEB" w:rsidP="000C474B">
            <w:pPr>
              <w:spacing w:beforeLines="20" w:before="48" w:afterLines="20" w:after="48"/>
              <w:rPr>
                <w:rFonts w:ascii="Arial" w:hAnsi="Arial" w:cs="Arial"/>
                <w:bCs/>
              </w:rPr>
            </w:pPr>
          </w:p>
        </w:tc>
      </w:tr>
      <w:tr w:rsidR="00EB0DEB" w:rsidRPr="00E15925" w14:paraId="5A3E76A6" w14:textId="77777777" w:rsidTr="000C474B">
        <w:tc>
          <w:tcPr>
            <w:tcW w:w="3168" w:type="dxa"/>
          </w:tcPr>
          <w:p w14:paraId="3490370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Location of Contractor:</w:t>
            </w:r>
          </w:p>
        </w:tc>
        <w:tc>
          <w:tcPr>
            <w:tcW w:w="6984" w:type="dxa"/>
          </w:tcPr>
          <w:p w14:paraId="1B9C6795" w14:textId="77777777" w:rsidR="00EB0DEB" w:rsidRPr="00E15925" w:rsidRDefault="00EB0DEB" w:rsidP="000C474B">
            <w:pPr>
              <w:spacing w:beforeLines="20" w:before="48" w:afterLines="20" w:after="48"/>
              <w:rPr>
                <w:rFonts w:ascii="Arial" w:hAnsi="Arial" w:cs="Arial"/>
                <w:bCs/>
              </w:rPr>
            </w:pPr>
          </w:p>
        </w:tc>
      </w:tr>
      <w:tr w:rsidR="00EB0DEB" w:rsidRPr="00E15925" w14:paraId="7C39AA2A" w14:textId="77777777" w:rsidTr="000C474B">
        <w:tc>
          <w:tcPr>
            <w:tcW w:w="3168" w:type="dxa"/>
          </w:tcPr>
          <w:p w14:paraId="295AAF00"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Description of Outsourcing Arrangement:</w:t>
            </w:r>
          </w:p>
        </w:tc>
        <w:tc>
          <w:tcPr>
            <w:tcW w:w="6984" w:type="dxa"/>
          </w:tcPr>
          <w:p w14:paraId="16F84DAC" w14:textId="77777777" w:rsidR="00EB0DEB" w:rsidRPr="00E15925" w:rsidRDefault="00EB0DEB" w:rsidP="000C474B">
            <w:pPr>
              <w:spacing w:beforeLines="20" w:before="48" w:afterLines="20" w:after="48"/>
              <w:rPr>
                <w:rFonts w:ascii="Arial" w:hAnsi="Arial" w:cs="Arial"/>
                <w:bCs/>
              </w:rPr>
            </w:pPr>
          </w:p>
          <w:p w14:paraId="4EC87B94" w14:textId="77777777" w:rsidR="00EB0DEB" w:rsidRPr="00E15925" w:rsidRDefault="00EB0DEB" w:rsidP="000C474B">
            <w:pPr>
              <w:spacing w:beforeLines="20" w:before="48" w:afterLines="20" w:after="48"/>
              <w:rPr>
                <w:rFonts w:ascii="Arial" w:hAnsi="Arial" w:cs="Arial"/>
                <w:bCs/>
              </w:rPr>
            </w:pPr>
          </w:p>
        </w:tc>
      </w:tr>
    </w:tbl>
    <w:p w14:paraId="4B41FF73"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3DF1B1B9"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7C3BE2F7"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r w:rsidRPr="00E15925">
        <w:rPr>
          <w:rFonts w:ascii="Arial" w:hAnsi="Arial" w:cs="Arial"/>
          <w:b/>
          <w:sz w:val="22"/>
          <w:szCs w:val="22"/>
          <w:lang w:val="en-GB"/>
        </w:rPr>
        <w:t>General Terms for Outsourcing:</w:t>
      </w:r>
    </w:p>
    <w:p w14:paraId="207F18FD"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46EE741B" w14:textId="77777777" w:rsidR="00EB0DEB" w:rsidRPr="00E15925" w:rsidRDefault="00EB0DEB" w:rsidP="00EB0DEB">
      <w:pPr>
        <w:pStyle w:val="Style1"/>
        <w:numPr>
          <w:ilvl w:val="0"/>
          <w:numId w:val="30"/>
        </w:numPr>
        <w:spacing w:line="276" w:lineRule="auto"/>
        <w:rPr>
          <w:rFonts w:ascii="MS Reference Sans Serif" w:hAnsi="MS Reference Sans Serif" w:cs="Arial"/>
          <w:sz w:val="18"/>
          <w:szCs w:val="18"/>
          <w:lang w:val="en-GB"/>
        </w:rPr>
      </w:pPr>
      <w:r w:rsidRPr="00E15925">
        <w:rPr>
          <w:rFonts w:ascii="MS Reference Sans Serif" w:hAnsi="MS Reference Sans Serif" w:cs="Arial"/>
          <w:sz w:val="18"/>
          <w:szCs w:val="18"/>
          <w:lang w:val="en-GB"/>
        </w:rPr>
        <w:t xml:space="preserve">The </w:t>
      </w:r>
      <w:r w:rsidRPr="00E15925">
        <w:rPr>
          <w:rFonts w:ascii="MS Reference Sans Serif" w:hAnsi="MS Reference Sans Serif" w:cs="Arial"/>
          <w:sz w:val="18"/>
          <w:szCs w:val="18"/>
          <w:u w:val="single"/>
          <w:lang w:val="en-GB"/>
        </w:rPr>
        <w:t>Contractor</w:t>
      </w:r>
      <w:r w:rsidRPr="00E15925">
        <w:rPr>
          <w:rFonts w:ascii="MS Reference Sans Serif" w:hAnsi="MS Reference Sans Serif" w:cs="Arial"/>
          <w:sz w:val="18"/>
          <w:szCs w:val="18"/>
          <w:lang w:val="en-GB"/>
        </w:rPr>
        <w:t xml:space="preserve"> shall conform</w:t>
      </w:r>
      <w:r>
        <w:rPr>
          <w:rFonts w:ascii="MS Reference Sans Serif" w:hAnsi="MS Reference Sans Serif" w:cs="Arial"/>
          <w:sz w:val="18"/>
          <w:szCs w:val="18"/>
          <w:lang w:val="en-GB"/>
        </w:rPr>
        <w:t xml:space="preserve"> and comply</w:t>
      </w:r>
      <w:r w:rsidRPr="00E15925">
        <w:rPr>
          <w:rFonts w:ascii="MS Reference Sans Serif" w:hAnsi="MS Reference Sans Serif" w:cs="Arial"/>
          <w:sz w:val="18"/>
          <w:szCs w:val="18"/>
          <w:lang w:val="en-GB"/>
        </w:rPr>
        <w:t xml:space="preserve"> to all applicable certification requirements and the </w:t>
      </w:r>
      <w:r w:rsidRPr="00E15925">
        <w:rPr>
          <w:rFonts w:ascii="MS Reference Sans Serif" w:hAnsi="MS Reference Sans Serif" w:cs="Arial"/>
          <w:sz w:val="18"/>
          <w:szCs w:val="18"/>
          <w:u w:val="single"/>
          <w:lang w:val="en-GB"/>
        </w:rPr>
        <w:t>FSC Certificate Holder’s</w:t>
      </w:r>
      <w:r w:rsidRPr="00E15925">
        <w:rPr>
          <w:rFonts w:ascii="MS Reference Sans Serif" w:hAnsi="MS Reference Sans Serif" w:cs="Arial"/>
          <w:sz w:val="18"/>
          <w:szCs w:val="18"/>
          <w:lang w:val="en-GB"/>
        </w:rPr>
        <w:t xml:space="preserve"> procedures related to the outsourced activity</w:t>
      </w:r>
      <w:r>
        <w:rPr>
          <w:rFonts w:ascii="MS Reference Sans Serif" w:hAnsi="MS Reference Sans Serif" w:cs="Arial"/>
          <w:sz w:val="18"/>
          <w:szCs w:val="18"/>
          <w:lang w:val="en-GB"/>
        </w:rPr>
        <w:t xml:space="preserve"> and the FSC core labour requirements</w:t>
      </w:r>
      <w:r w:rsidRPr="00E15925">
        <w:rPr>
          <w:rFonts w:ascii="MS Reference Sans Serif" w:hAnsi="MS Reference Sans Serif" w:cs="Arial"/>
          <w:sz w:val="18"/>
          <w:szCs w:val="18"/>
          <w:lang w:val="en-GB"/>
        </w:rPr>
        <w:t>.</w:t>
      </w:r>
    </w:p>
    <w:p w14:paraId="44E9139D"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track and control all materials that are outsourced for use in FSC-certified products to ensure they are not at risk of mixing or being contaminated with any other materials during the outsourcing arrangement.</w:t>
      </w:r>
    </w:p>
    <w:p w14:paraId="3CA245C7"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use only the material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for products covered by this outsourcing arrangement.</w:t>
      </w:r>
    </w:p>
    <w:p w14:paraId="385BB1AB"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maintain records of inputs, outputs, and delivery documentation associated with all material processed during the outsourcing arrangement.</w:t>
      </w:r>
    </w:p>
    <w:p w14:paraId="30BBC6D0"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u w:val="single"/>
          <w:lang w:val="en-GB"/>
        </w:rPr>
        <w:t>The FSC Certificate Holder</w:t>
      </w:r>
      <w:r w:rsidRPr="00E15925">
        <w:rPr>
          <w:rFonts w:ascii="MS Reference Sans Serif" w:hAnsi="MS Reference Sans Serif" w:cs="Arial"/>
          <w:bCs/>
          <w:sz w:val="18"/>
          <w:szCs w:val="18"/>
          <w:lang w:val="en-GB"/>
        </w:rPr>
        <w:t xml:space="preserve"> shall issue the final invoice for the FSC-certified products following the outsourcing arrangement.</w:t>
      </w:r>
    </w:p>
    <w:p w14:paraId="1E248E3E" w14:textId="3D6848D3" w:rsidR="00EB0DEB" w:rsidRPr="00411BEA" w:rsidRDefault="00EB0DEB" w:rsidP="00411BEA">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use the FSC or </w:t>
      </w:r>
      <w:r>
        <w:rPr>
          <w:rFonts w:ascii="MS Reference Sans Serif" w:hAnsi="MS Reference Sans Serif" w:cs="Arial"/>
          <w:bCs/>
          <w:sz w:val="18"/>
          <w:szCs w:val="18"/>
          <w:lang w:val="en-GB"/>
        </w:rPr>
        <w:t>Preferred by Nature</w:t>
      </w:r>
      <w:r w:rsidRPr="00E15925">
        <w:rPr>
          <w:rFonts w:ascii="MS Reference Sans Serif" w:hAnsi="MS Reference Sans Serif" w:cs="Arial"/>
          <w:bCs/>
          <w:sz w:val="18"/>
          <w:szCs w:val="18"/>
          <w:lang w:val="en-GB"/>
        </w:rPr>
        <w:t xml:space="preserve"> trademarks for promotional use or on any products not included in this outsourcing arrangement.</w:t>
      </w:r>
    </w:p>
    <w:p w14:paraId="7B71ADFF"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further outsource processing of the material to any other entity.</w:t>
      </w:r>
    </w:p>
    <w:p w14:paraId="532D08CC"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allow </w:t>
      </w:r>
      <w:r>
        <w:rPr>
          <w:rFonts w:ascii="MS Reference Sans Serif" w:hAnsi="MS Reference Sans Serif" w:cs="Arial"/>
          <w:bCs/>
          <w:sz w:val="18"/>
          <w:szCs w:val="18"/>
          <w:lang w:val="en-GB"/>
        </w:rPr>
        <w:t xml:space="preserve">Preferred by Nature </w:t>
      </w:r>
      <w:r w:rsidRPr="00E15925">
        <w:rPr>
          <w:rFonts w:ascii="MS Reference Sans Serif" w:hAnsi="MS Reference Sans Serif" w:cs="Arial"/>
          <w:bCs/>
          <w:sz w:val="18"/>
          <w:szCs w:val="18"/>
          <w:lang w:val="en-GB"/>
        </w:rPr>
        <w:t xml:space="preserve">to conduct audits of its operation, including on-site evaluation, as part of its auditing of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w:t>
      </w:r>
      <w:r w:rsidRPr="00E15925">
        <w:rPr>
          <w:rFonts w:ascii="MS Reference Sans Serif" w:hAnsi="MS Reference Sans Serif" w:cs="Arial"/>
          <w:bCs/>
          <w:sz w:val="18"/>
          <w:szCs w:val="18"/>
          <w:u w:val="single"/>
          <w:lang w:val="en-GB"/>
        </w:rPr>
        <w:t xml:space="preserve"> </w:t>
      </w:r>
    </w:p>
    <w:p w14:paraId="01B74903"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p>
    <w:p w14:paraId="6F78B5D4"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r w:rsidRPr="00E15925">
        <w:rPr>
          <w:rFonts w:ascii="Arial" w:hAnsi="Arial" w:cs="Arial"/>
          <w:b/>
          <w:sz w:val="22"/>
          <w:szCs w:val="22"/>
          <w:lang w:val="en-GB"/>
        </w:rPr>
        <w:t>Specific Terms for this Outsourcing Arrangement:</w:t>
      </w:r>
    </w:p>
    <w:p w14:paraId="04E479A3"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p w14:paraId="4C1B10BF" w14:textId="77777777" w:rsidR="00EB0DEB" w:rsidRPr="00E15925" w:rsidRDefault="00EB0DEB" w:rsidP="00EB0DEB">
      <w:pPr>
        <w:pStyle w:val="Style1"/>
        <w:numPr>
          <w:ilvl w:val="0"/>
          <w:numId w:val="29"/>
        </w:numPr>
        <w:spacing w:line="276" w:lineRule="auto"/>
        <w:rPr>
          <w:rFonts w:ascii="MS Reference Sans Serif" w:hAnsi="MS Reference Sans Serif" w:cs="Arial"/>
          <w:bCs/>
          <w:sz w:val="18"/>
          <w:szCs w:val="18"/>
          <w:lang w:val="en-GB"/>
        </w:rPr>
      </w:pPr>
      <w:r w:rsidRPr="00E15925">
        <w:rPr>
          <w:rFonts w:ascii="MS Reference Sans Serif" w:hAnsi="MS Reference Sans Serif" w:cs="Arial"/>
          <w:bCs/>
          <w:sz w:val="18"/>
          <w:szCs w:val="18"/>
          <w:lang w:val="en-GB"/>
        </w:rPr>
        <w:t xml:space="preserve">{IF APPLICABLE} 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only apply the FSC labels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to the FSC-certified products covered by the scope of this outsourcing arrangement and agreement.</w:t>
      </w:r>
    </w:p>
    <w:p w14:paraId="455E4182" w14:textId="77777777" w:rsidR="00EB0DEB" w:rsidRPr="00E15925" w:rsidRDefault="00EB0DEB" w:rsidP="00EB0DEB">
      <w:pPr>
        <w:pStyle w:val="Style1"/>
        <w:numPr>
          <w:ilvl w:val="0"/>
          <w:numId w:val="29"/>
        </w:numPr>
        <w:spacing w:line="276" w:lineRule="auto"/>
        <w:rPr>
          <w:rFonts w:ascii="MS Reference Sans Serif" w:hAnsi="MS Reference Sans Serif" w:cs="Arial"/>
          <w:b/>
          <w:bCs/>
          <w:color w:val="365F91"/>
          <w:sz w:val="18"/>
          <w:szCs w:val="18"/>
          <w:lang w:val="en-GB"/>
        </w:rPr>
      </w:pPr>
      <w:r w:rsidRPr="00E15925">
        <w:rPr>
          <w:rFonts w:ascii="MS Reference Sans Serif" w:hAnsi="MS Reference Sans Serif" w:cs="Arial"/>
          <w:b/>
          <w:color w:val="4E917A"/>
          <w:sz w:val="18"/>
          <w:szCs w:val="18"/>
          <w:lang w:val="en-GB"/>
        </w:rPr>
        <w:t>{LIST ADDITIONAL TERMS SPECIFIC TO THIS OUTSOURCING AGREEMENT}</w:t>
      </w:r>
    </w:p>
    <w:p w14:paraId="4C03F510" w14:textId="77777777" w:rsidR="00EB0DEB" w:rsidRPr="00E15925" w:rsidRDefault="00EB0DEB" w:rsidP="00EB0DEB">
      <w:pPr>
        <w:pStyle w:val="Style1"/>
        <w:numPr>
          <w:ilvl w:val="0"/>
          <w:numId w:val="0"/>
        </w:numPr>
        <w:spacing w:line="276" w:lineRule="auto"/>
        <w:rPr>
          <w:rFonts w:ascii="Arial" w:hAnsi="Arial" w:cs="Arial"/>
          <w:lang w:val="en-GB"/>
        </w:rPr>
      </w:pPr>
    </w:p>
    <w:p w14:paraId="4EDD42AD"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tbl>
      <w:tblPr>
        <w:tblW w:w="9206" w:type="dxa"/>
        <w:tblInd w:w="108" w:type="dxa"/>
        <w:tblLook w:val="04A0" w:firstRow="1" w:lastRow="0" w:firstColumn="1" w:lastColumn="0" w:noHBand="0" w:noVBand="1"/>
      </w:tblPr>
      <w:tblGrid>
        <w:gridCol w:w="4525"/>
        <w:gridCol w:w="4681"/>
      </w:tblGrid>
      <w:tr w:rsidR="00EB0DEB" w:rsidRPr="00E15925" w14:paraId="31B36C56" w14:textId="77777777" w:rsidTr="000C474B">
        <w:tc>
          <w:tcPr>
            <w:tcW w:w="4525" w:type="dxa"/>
          </w:tcPr>
          <w:p w14:paraId="1953B4DA" w14:textId="77777777" w:rsidR="00EB0DEB" w:rsidRPr="00E15925" w:rsidRDefault="00EB0DEB" w:rsidP="000C474B">
            <w:r w:rsidRPr="00E15925">
              <w:t>Certificate Holder</w:t>
            </w:r>
          </w:p>
        </w:tc>
        <w:tc>
          <w:tcPr>
            <w:tcW w:w="4681" w:type="dxa"/>
          </w:tcPr>
          <w:p w14:paraId="3B4DC60B" w14:textId="77777777" w:rsidR="00EB0DEB" w:rsidRPr="00E15925" w:rsidRDefault="00EB0DEB" w:rsidP="000C474B">
            <w:r w:rsidRPr="00E15925">
              <w:t>Contractor</w:t>
            </w:r>
          </w:p>
        </w:tc>
      </w:tr>
      <w:tr w:rsidR="00EB0DEB" w:rsidRPr="00E15925" w14:paraId="49E94CB9" w14:textId="77777777" w:rsidTr="000C474B">
        <w:tc>
          <w:tcPr>
            <w:tcW w:w="4525" w:type="dxa"/>
          </w:tcPr>
          <w:p w14:paraId="4B4FFF00" w14:textId="77777777" w:rsidR="00EB0DEB" w:rsidRPr="00E15925" w:rsidRDefault="00EB0DEB" w:rsidP="000C474B">
            <w:r w:rsidRPr="00E15925">
              <w:t>Signature________________________</w:t>
            </w:r>
          </w:p>
        </w:tc>
        <w:tc>
          <w:tcPr>
            <w:tcW w:w="4681" w:type="dxa"/>
          </w:tcPr>
          <w:p w14:paraId="56F68215" w14:textId="77777777" w:rsidR="00EB0DEB" w:rsidRPr="00E15925" w:rsidRDefault="00EB0DEB" w:rsidP="000C474B">
            <w:r w:rsidRPr="00E15925">
              <w:t>Signature____________________________</w:t>
            </w:r>
          </w:p>
        </w:tc>
      </w:tr>
      <w:tr w:rsidR="00EB0DEB" w:rsidRPr="00E15925" w14:paraId="4A259F0E" w14:textId="77777777" w:rsidTr="000C474B">
        <w:tc>
          <w:tcPr>
            <w:tcW w:w="4525" w:type="dxa"/>
          </w:tcPr>
          <w:p w14:paraId="16314108" w14:textId="77777777" w:rsidR="00EB0DEB" w:rsidRPr="00E15925" w:rsidRDefault="00EB0DEB" w:rsidP="000C474B">
            <w:r w:rsidRPr="00E15925">
              <w:t>Date ____________________________</w:t>
            </w:r>
          </w:p>
        </w:tc>
        <w:tc>
          <w:tcPr>
            <w:tcW w:w="4681" w:type="dxa"/>
          </w:tcPr>
          <w:p w14:paraId="7A9891FD" w14:textId="77777777" w:rsidR="00EB0DEB" w:rsidRPr="00E15925" w:rsidRDefault="00EB0DEB" w:rsidP="000C474B">
            <w:r w:rsidRPr="00E15925">
              <w:t>Date ________________________________</w:t>
            </w:r>
          </w:p>
        </w:tc>
      </w:tr>
    </w:tbl>
    <w:p w14:paraId="3199B0CD" w14:textId="6A905993" w:rsidR="00D019B2" w:rsidRPr="00D019B2" w:rsidRDefault="00D019B2" w:rsidP="008C5BAC">
      <w:pPr>
        <w:pStyle w:val="Heading1"/>
        <w:sectPr w:rsidR="00D019B2" w:rsidRPr="00D019B2" w:rsidSect="00AB4342">
          <w:pgSz w:w="11907" w:h="16839" w:code="9"/>
          <w:pgMar w:top="1701" w:right="1440" w:bottom="900" w:left="1440" w:header="720" w:footer="340" w:gutter="0"/>
          <w:cols w:space="720"/>
          <w:docGrid w:linePitch="245"/>
        </w:sectPr>
      </w:pPr>
      <w:bookmarkStart w:id="41" w:name="_Toc498509650"/>
      <w:bookmarkStart w:id="42" w:name="_Toc86750909"/>
    </w:p>
    <w:p w14:paraId="3E298511" w14:textId="64BEAC7B" w:rsidR="009A09D7" w:rsidRPr="00E15925" w:rsidRDefault="009A09D7" w:rsidP="008C5BAC">
      <w:pPr>
        <w:pStyle w:val="Heading1"/>
      </w:pPr>
      <w:bookmarkStart w:id="43" w:name="_Toc109304387"/>
      <w:r w:rsidRPr="00E15925">
        <w:lastRenderedPageBreak/>
        <w:t xml:space="preserve">Annex </w:t>
      </w:r>
      <w:r w:rsidR="008C5BAC">
        <w:t>7</w:t>
      </w:r>
      <w:r w:rsidRPr="00E15925">
        <w:t>: List of Contractors</w:t>
      </w:r>
      <w:bookmarkEnd w:id="41"/>
      <w:bookmarkEnd w:id="42"/>
      <w:bookmarkEnd w:id="43"/>
    </w:p>
    <w:p w14:paraId="7BB68096" w14:textId="77777777" w:rsidR="00AB4342" w:rsidRPr="00E15925" w:rsidRDefault="00AB4342" w:rsidP="00AB4342">
      <w:pPr>
        <w:spacing w:before="240" w:after="240"/>
        <w:rPr>
          <w:u w:val="single"/>
        </w:rPr>
      </w:pPr>
      <w:r w:rsidRPr="00E15925">
        <w:rPr>
          <w:u w:val="single"/>
        </w:rPr>
        <w:t>Date of last update: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61"/>
        <w:gridCol w:w="1971"/>
        <w:gridCol w:w="1228"/>
        <w:gridCol w:w="1531"/>
        <w:gridCol w:w="1625"/>
      </w:tblGrid>
      <w:tr w:rsidR="00AB4342" w:rsidRPr="00E15925" w14:paraId="4A99540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36FF1B5" w14:textId="77777777" w:rsidR="00AB4342" w:rsidRPr="00E15925" w:rsidRDefault="00AB4342" w:rsidP="000C474B">
            <w:pPr>
              <w:spacing w:before="60" w:after="60"/>
              <w:jc w:val="center"/>
              <w:rPr>
                <w:b/>
                <w:sz w:val="10"/>
                <w:szCs w:val="10"/>
              </w:rPr>
            </w:pPr>
            <w:r w:rsidRPr="00E15925">
              <w:rPr>
                <w:b/>
              </w:rPr>
              <w:t>Contractor</w:t>
            </w:r>
          </w:p>
        </w:tc>
        <w:tc>
          <w:tcPr>
            <w:tcW w:w="1459" w:type="dxa"/>
            <w:tcBorders>
              <w:top w:val="single" w:sz="4" w:space="0" w:color="000000"/>
              <w:left w:val="single" w:sz="4" w:space="0" w:color="000000"/>
              <w:bottom w:val="single" w:sz="4" w:space="0" w:color="000000"/>
              <w:right w:val="single" w:sz="4" w:space="0" w:color="000000"/>
            </w:tcBorders>
            <w:hideMark/>
          </w:tcPr>
          <w:p w14:paraId="18985FEF" w14:textId="77777777" w:rsidR="00AB4342" w:rsidRPr="00E15925" w:rsidRDefault="00AB4342" w:rsidP="000C474B">
            <w:pPr>
              <w:spacing w:before="60" w:after="60"/>
              <w:jc w:val="center"/>
              <w:rPr>
                <w:b/>
                <w:sz w:val="10"/>
                <w:szCs w:val="10"/>
              </w:rPr>
            </w:pPr>
            <w:r w:rsidRPr="00E15925">
              <w:rPr>
                <w:b/>
              </w:rPr>
              <w:t>Address</w:t>
            </w:r>
          </w:p>
        </w:tc>
        <w:tc>
          <w:tcPr>
            <w:tcW w:w="1175" w:type="dxa"/>
            <w:tcBorders>
              <w:top w:val="single" w:sz="4" w:space="0" w:color="000000"/>
              <w:left w:val="single" w:sz="4" w:space="0" w:color="000000"/>
              <w:bottom w:val="single" w:sz="4" w:space="0" w:color="000000"/>
              <w:right w:val="single" w:sz="4" w:space="0" w:color="000000"/>
            </w:tcBorders>
          </w:tcPr>
          <w:p w14:paraId="28A509A0" w14:textId="77777777" w:rsidR="00AB4342" w:rsidRPr="00E15925" w:rsidRDefault="00AB4342" w:rsidP="000C474B">
            <w:pPr>
              <w:spacing w:before="60" w:after="60"/>
              <w:jc w:val="center"/>
              <w:rPr>
                <w:b/>
              </w:rPr>
            </w:pPr>
            <w:r>
              <w:rPr>
                <w:b/>
              </w:rPr>
              <w:t>Activity/outsourced process</w:t>
            </w:r>
          </w:p>
        </w:tc>
        <w:tc>
          <w:tcPr>
            <w:tcW w:w="1421" w:type="dxa"/>
            <w:tcBorders>
              <w:top w:val="single" w:sz="4" w:space="0" w:color="000000"/>
              <w:left w:val="single" w:sz="4" w:space="0" w:color="000000"/>
              <w:bottom w:val="single" w:sz="4" w:space="0" w:color="000000"/>
              <w:right w:val="single" w:sz="4" w:space="0" w:color="000000"/>
            </w:tcBorders>
          </w:tcPr>
          <w:p w14:paraId="5E6F02A2" w14:textId="77777777" w:rsidR="00AB4342" w:rsidRPr="00E15925" w:rsidRDefault="00AB4342" w:rsidP="000C474B">
            <w:pPr>
              <w:spacing w:before="60" w:after="60"/>
              <w:jc w:val="center"/>
              <w:rPr>
                <w:b/>
                <w:sz w:val="10"/>
                <w:szCs w:val="10"/>
              </w:rPr>
            </w:pPr>
            <w:r w:rsidRPr="00E15925">
              <w:rPr>
                <w:b/>
              </w:rPr>
              <w:t>Contact person</w:t>
            </w:r>
          </w:p>
        </w:tc>
        <w:tc>
          <w:tcPr>
            <w:tcW w:w="1697" w:type="dxa"/>
            <w:tcBorders>
              <w:top w:val="single" w:sz="4" w:space="0" w:color="000000"/>
              <w:left w:val="single" w:sz="4" w:space="0" w:color="000000"/>
              <w:bottom w:val="single" w:sz="4" w:space="0" w:color="000000"/>
              <w:right w:val="single" w:sz="4" w:space="0" w:color="000000"/>
            </w:tcBorders>
            <w:hideMark/>
          </w:tcPr>
          <w:p w14:paraId="63C4F3F1" w14:textId="77777777" w:rsidR="00AB4342" w:rsidRPr="00E15925" w:rsidRDefault="00AB4342" w:rsidP="000C474B">
            <w:pPr>
              <w:spacing w:before="60" w:after="60"/>
              <w:jc w:val="center"/>
              <w:rPr>
                <w:b/>
              </w:rPr>
            </w:pPr>
            <w:r w:rsidRPr="00E15925">
              <w:rPr>
                <w:b/>
              </w:rPr>
              <w:t>Contact information</w:t>
            </w:r>
          </w:p>
        </w:tc>
        <w:tc>
          <w:tcPr>
            <w:tcW w:w="1725" w:type="dxa"/>
            <w:tcBorders>
              <w:top w:val="single" w:sz="4" w:space="0" w:color="000000"/>
              <w:left w:val="single" w:sz="4" w:space="0" w:color="000000"/>
              <w:bottom w:val="single" w:sz="4" w:space="0" w:color="000000"/>
              <w:right w:val="single" w:sz="4" w:space="0" w:color="000000"/>
            </w:tcBorders>
            <w:hideMark/>
          </w:tcPr>
          <w:p w14:paraId="15CF3E65" w14:textId="77777777" w:rsidR="00AB4342" w:rsidRPr="00E15925" w:rsidRDefault="00AB4342" w:rsidP="000C474B">
            <w:pPr>
              <w:spacing w:before="60" w:after="60"/>
              <w:jc w:val="center"/>
              <w:rPr>
                <w:b/>
              </w:rPr>
            </w:pPr>
            <w:r w:rsidRPr="00E15925">
              <w:rPr>
                <w:b/>
              </w:rPr>
              <w:t>FSC CoC Code (if applicable)</w:t>
            </w:r>
          </w:p>
        </w:tc>
      </w:tr>
      <w:tr w:rsidR="00AB4342" w:rsidRPr="00E15925" w14:paraId="4EC9615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77385D6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863938E" w14:textId="77777777" w:rsidR="00AB4342" w:rsidRPr="00E15925" w:rsidRDefault="00AB4342" w:rsidP="000C474B">
            <w:pPr>
              <w:autoSpaceDE w:val="0"/>
              <w:autoSpaceDN w:val="0"/>
              <w:adjustRightInd w:val="0"/>
              <w:spacing w:before="60" w:after="60"/>
              <w:rPr>
                <w:rFonts w:cs="ArialNarrow"/>
                <w:lang w:eastAsia="da-DK"/>
              </w:rPr>
            </w:pPr>
          </w:p>
        </w:tc>
        <w:tc>
          <w:tcPr>
            <w:tcW w:w="1175" w:type="dxa"/>
            <w:tcBorders>
              <w:top w:val="single" w:sz="4" w:space="0" w:color="000000"/>
              <w:left w:val="single" w:sz="4" w:space="0" w:color="000000"/>
              <w:bottom w:val="single" w:sz="4" w:space="0" w:color="000000"/>
              <w:right w:val="single" w:sz="4" w:space="0" w:color="000000"/>
            </w:tcBorders>
          </w:tcPr>
          <w:p w14:paraId="2F207A5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0C022796"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9B56003"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4E31279C" w14:textId="77777777" w:rsidR="00AB4342" w:rsidRPr="00E15925" w:rsidRDefault="00AB4342" w:rsidP="000C474B">
            <w:pPr>
              <w:spacing w:before="60" w:after="60"/>
            </w:pPr>
          </w:p>
        </w:tc>
      </w:tr>
      <w:tr w:rsidR="00AB4342" w:rsidRPr="00E15925" w14:paraId="47DB1A75"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EA72B8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E3CCDDB"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4DB203CE"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148C6F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0068086"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47D5964" w14:textId="77777777" w:rsidR="00AB4342" w:rsidRPr="00E15925" w:rsidRDefault="00AB4342" w:rsidP="000C474B">
            <w:pPr>
              <w:spacing w:before="60" w:after="60"/>
            </w:pPr>
          </w:p>
        </w:tc>
      </w:tr>
      <w:tr w:rsidR="00AB4342" w:rsidRPr="00E15925" w14:paraId="77155B14"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B92DF2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C86F30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3025CE39"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5653E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81C37AE"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90CD00" w14:textId="77777777" w:rsidR="00AB4342" w:rsidRPr="00E15925" w:rsidRDefault="00AB4342" w:rsidP="000C474B">
            <w:pPr>
              <w:spacing w:before="60" w:after="60"/>
            </w:pPr>
          </w:p>
        </w:tc>
      </w:tr>
      <w:tr w:rsidR="00AB4342" w:rsidRPr="00E15925" w14:paraId="55153FF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0954058E"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7765D2A7"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84F481B"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48DFBF7"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608097F"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613404" w14:textId="77777777" w:rsidR="00AB4342" w:rsidRPr="00E15925" w:rsidRDefault="00AB4342" w:rsidP="000C474B">
            <w:pPr>
              <w:spacing w:before="60" w:after="60"/>
            </w:pPr>
          </w:p>
        </w:tc>
      </w:tr>
      <w:tr w:rsidR="00AB4342" w:rsidRPr="00E15925" w14:paraId="63156879"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B44B224"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572D1C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20E61902"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65A1C2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39F791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69970E88" w14:textId="77777777" w:rsidR="00AB4342" w:rsidRPr="00E15925" w:rsidRDefault="00AB4342" w:rsidP="000C474B">
            <w:pPr>
              <w:spacing w:before="60" w:after="60"/>
            </w:pPr>
          </w:p>
        </w:tc>
      </w:tr>
      <w:tr w:rsidR="00AB4342" w:rsidRPr="00E15925" w14:paraId="2A3DAEB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4755C778"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0D2147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566728B0"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E90C8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3697554"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FC6D748" w14:textId="77777777" w:rsidR="00AB4342" w:rsidRPr="00E15925" w:rsidRDefault="00AB4342" w:rsidP="000C474B">
            <w:pPr>
              <w:spacing w:before="60" w:after="60"/>
            </w:pPr>
          </w:p>
        </w:tc>
      </w:tr>
      <w:tr w:rsidR="00AB4342" w:rsidRPr="00E15925" w14:paraId="71B4C8CB"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B654A60"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17E303D1"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7B163294"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1D9F46D0"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26C54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0F3BD60" w14:textId="77777777" w:rsidR="00AB4342" w:rsidRPr="00E15925" w:rsidRDefault="00AB4342" w:rsidP="000C474B">
            <w:pPr>
              <w:spacing w:before="60" w:after="60"/>
            </w:pPr>
          </w:p>
        </w:tc>
      </w:tr>
      <w:tr w:rsidR="00AB4342" w:rsidRPr="00E15925" w14:paraId="5FD0746C"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F87F81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5E44D32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1649E3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5C1655CE"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FE6B805"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12E7F25" w14:textId="77777777" w:rsidR="00AB4342" w:rsidRPr="00E15925" w:rsidRDefault="00AB4342" w:rsidP="000C474B">
            <w:pPr>
              <w:spacing w:before="60" w:after="60"/>
            </w:pPr>
          </w:p>
        </w:tc>
      </w:tr>
    </w:tbl>
    <w:p w14:paraId="05A8731A" w14:textId="46288EA4" w:rsidR="00EB0DEB" w:rsidRDefault="00EB0DEB" w:rsidP="008C5BAC">
      <w:pPr>
        <w:pStyle w:val="Heading1"/>
        <w:numPr>
          <w:ilvl w:val="0"/>
          <w:numId w:val="0"/>
        </w:numPr>
      </w:pPr>
    </w:p>
    <w:p w14:paraId="1CF4FF73" w14:textId="77777777" w:rsidR="00EB0DEB" w:rsidRDefault="00EB0DEB">
      <w:pPr>
        <w:spacing w:before="0" w:after="200" w:line="276" w:lineRule="auto"/>
        <w:jc w:val="left"/>
        <w:rPr>
          <w:rFonts w:eastAsiaTheme="majorEastAsia" w:cstheme="majorBidi"/>
          <w:b/>
          <w:bCs/>
          <w:color w:val="00907C"/>
          <w:sz w:val="24"/>
          <w:szCs w:val="24"/>
        </w:rPr>
      </w:pPr>
      <w:r>
        <w:br w:type="page"/>
      </w:r>
    </w:p>
    <w:p w14:paraId="6708EAE5" w14:textId="23E039C3" w:rsidR="00402A89" w:rsidRPr="002F1425" w:rsidRDefault="00B95C13" w:rsidP="00AB4342">
      <w:pPr>
        <w:jc w:val="left"/>
        <w:rPr>
          <w:szCs w:val="16"/>
          <w:lang w:eastAsia="en-GB"/>
        </w:rPr>
      </w:pPr>
      <w:bookmarkStart w:id="44" w:name="_Toc100157647"/>
      <w:bookmarkEnd w:id="44"/>
      <w:r w:rsidRPr="0091582C">
        <w:rPr>
          <w:noProof/>
        </w:rPr>
        <w:lastRenderedPageBreak/>
        <mc:AlternateContent>
          <mc:Choice Requires="wps">
            <w:drawing>
              <wp:anchor distT="0" distB="0" distL="114300" distR="114300" simplePos="0" relativeHeight="251669504"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EA41F7A" id="AutoShape 2" o:spid="_x0000_s1026" type="#_x0000_t32" style="position:absolute;margin-left:0;margin-top:24.75pt;width:850.4pt;height:0;z-index:25166950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" strokecolor="#00907c" strokeweight="4pt">
                <w10:wrap anchorx="page"/>
              </v:shape>
            </w:pict>
          </mc:Fallback>
        </mc:AlternateContent>
      </w:r>
      <w:r>
        <w:rPr>
          <w:noProof/>
        </w:rPr>
        <mc:AlternateContent>
          <mc:Choice Requires="wps">
            <w:drawing>
              <wp:anchor distT="0" distB="0" distL="114300" distR="114300" simplePos="0" relativeHeight="251667456"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755E697" id="AutoShape 2" o:spid="_x0000_s1026" type="#_x0000_t32" style="position:absolute;margin-left:-307.05pt;margin-top:19.7pt;width:850.3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" strokecolor="#9cb92d" strokeweight="4pt"/>
            </w:pict>
          </mc:Fallback>
        </mc:AlternateContent>
      </w:r>
      <w:r>
        <w:rPr>
          <w:noProof/>
        </w:rPr>
        <w:drawing>
          <wp:anchor distT="0" distB="0" distL="114300" distR="114300" simplePos="0" relativeHeight="251665408"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9"/>
                    <a:stretch>
                      <a:fillRect/>
                    </a:stretch>
                  </pic:blipFill>
                  <pic:spPr bwMode="auto">
                    <a:xfrm>
                      <a:off x="0" y="0"/>
                      <a:ext cx="2787015" cy="8363585"/>
                    </a:xfrm>
                    <a:prstGeom prst="rect">
                      <a:avLst/>
                    </a:prstGeom>
                    <a:noFill/>
                    <a:ln>
                      <a:noFill/>
                    </a:ln>
                  </pic:spPr>
                </pic:pic>
              </a:graphicData>
            </a:graphic>
          </wp:anchor>
        </w:drawing>
      </w:r>
      <w:bookmarkEnd w:id="1"/>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45"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30"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45"/>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31"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r w:rsidRPr="00922DA1">
        <w:rPr>
          <w:rFonts w:cs="Microsoft Sans Serif"/>
          <w:szCs w:val="18"/>
        </w:rPr>
        <w:t>naomi.mjelde</w:t>
      </w:r>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0007E291">
                <wp:simplePos x="0" y="0"/>
                <wp:positionH relativeFrom="column">
                  <wp:posOffset>-152400</wp:posOffset>
                </wp:positionH>
                <wp:positionV relativeFrom="paragraph">
                  <wp:posOffset>1745615</wp:posOffset>
                </wp:positionV>
                <wp:extent cx="37338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7338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B3719" w14:textId="77777777" w:rsidR="003124C9" w:rsidRDefault="003124C9" w:rsidP="003124C9">
                            <w:pPr>
                              <w:rPr>
                                <w:sz w:val="16"/>
                                <w:szCs w:val="16"/>
                              </w:rPr>
                            </w:pPr>
                            <w:r>
                              <w:rPr>
                                <w:rFonts w:cs="Microsoft Sans Serif"/>
                                <w:color w:val="A6A6A6"/>
                                <w:sz w:val="16"/>
                                <w:szCs w:val="16"/>
                              </w:rPr>
                              <w:t xml:space="preserve">FSC™ A000535 | FSC accredited certification body | PEFC/01-44-49   </w:t>
                            </w:r>
                          </w:p>
                          <w:p w14:paraId="268002C3" w14:textId="605EDFC3" w:rsidR="00A22A37" w:rsidRPr="007A7F75" w:rsidRDefault="00A22A37" w:rsidP="00B95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EA103" id="Text Box 14" o:spid="_x0000_s1034" type="#_x0000_t202" style="position:absolute;left:0;text-align:left;margin-left:-12pt;margin-top:137.45pt;width:294pt;height:33.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" fillcolor="white [3201]" stroked="f" strokeweight=".5pt">
                <v:textbox>
                  <w:txbxContent>
                    <w:p w14:paraId="32BB3719" w14:textId="77777777" w:rsidR="003124C9" w:rsidRDefault="003124C9" w:rsidP="003124C9">
                      <w:pPr>
                        <w:rPr>
                          <w:sz w:val="16"/>
                          <w:szCs w:val="16"/>
                        </w:rPr>
                      </w:pPr>
                      <w:r>
                        <w:rPr>
                          <w:rFonts w:cs="Microsoft Sans Serif"/>
                          <w:color w:val="A6A6A6"/>
                          <w:sz w:val="16"/>
                          <w:szCs w:val="16"/>
                        </w:rPr>
                        <w:t xml:space="preserve">FSC™ A000535 | FSC accredited certification body | PEFC/01-44-49   </w:t>
                      </w:r>
                    </w:p>
                    <w:p w14:paraId="268002C3" w14:textId="605EDFC3" w:rsidR="00A22A37" w:rsidRPr="007A7F75" w:rsidRDefault="00A22A37" w:rsidP="00B95C13"/>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O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P4sTbu1NA8kWAIkw3p2dCiB/zF2UgWrLj/eRCoODMfLYm+KRaL6NkULJarOQV4namvM8JKgqp4&#10;4Gxa7sPk84ND3fV0U3Fu8pYG1eok4QurM32yWVL2/CSij6/jdOrl4e5+Aw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ddKf&#10;zhICAAAABAAADgAAAAAAAAAAAAAAAAAuAgAAZHJzL2Uyb0RvYy54bWxQSwECLQAUAAYACAAAACEA&#10;+qHlpN0AAAAJAQAADwAAAAAAAAAAAAAAAABsBAAAZHJzL2Rvd25yZXYueG1sUEsFBgAAAAAEAAQA&#10;8wAAAHYFA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AEhpdD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0203" w14:textId="77777777" w:rsidR="00A5413D" w:rsidRDefault="00A5413D" w:rsidP="00727F9E">
      <w:pPr>
        <w:spacing w:after="0"/>
      </w:pPr>
      <w:r>
        <w:separator/>
      </w:r>
    </w:p>
  </w:endnote>
  <w:endnote w:type="continuationSeparator" w:id="0">
    <w:p w14:paraId="239798AD" w14:textId="77777777" w:rsidR="00A5413D" w:rsidRDefault="00A5413D" w:rsidP="00727F9E">
      <w:pPr>
        <w:spacing w:after="0"/>
      </w:pPr>
      <w:r>
        <w:continuationSeparator/>
      </w:r>
    </w:p>
  </w:endnote>
  <w:endnote w:type="continuationNotice" w:id="1">
    <w:p w14:paraId="7AE025A5" w14:textId="77777777" w:rsidR="00A5413D" w:rsidRDefault="00A541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FB3" w14:textId="04341380" w:rsidR="00AD6F7A" w:rsidRPr="00151002" w:rsidRDefault="00AD6F7A"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sidR="00791C7B">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1D985E7C" w14:textId="77777777" w:rsidR="00AD6F7A" w:rsidRPr="00667FE1" w:rsidRDefault="00AD6F7A" w:rsidP="00667FE1">
    <w:pPr>
      <w:pStyle w:val="Footer"/>
      <w:pBdr>
        <w:top w:val="single" w:sz="4" w:space="1" w:color="D9D9D9" w:themeColor="background1" w:themeShade="D9"/>
      </w:pBdr>
      <w:ind w:left="-540"/>
      <w:rPr>
        <w:color w:val="4D917B"/>
        <w:szCs w:val="18"/>
      </w:rPr>
    </w:pPr>
  </w:p>
  <w:p w14:paraId="11301FBD" w14:textId="77777777" w:rsidR="009C1E61" w:rsidRDefault="009C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AB9" w14:textId="79F9D823" w:rsidR="00791C7B" w:rsidRPr="00151002" w:rsidRDefault="00791C7B"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0A00E469" w14:textId="77777777" w:rsidR="00791C7B" w:rsidRPr="00667FE1" w:rsidRDefault="00791C7B" w:rsidP="00667FE1">
    <w:pPr>
      <w:pStyle w:val="Footer"/>
      <w:pBdr>
        <w:top w:val="single" w:sz="4" w:space="1" w:color="D9D9D9" w:themeColor="background1" w:themeShade="D9"/>
      </w:pBdr>
      <w:ind w:left="-540"/>
      <w:rPr>
        <w:color w:val="4D917B"/>
        <w:szCs w:val="18"/>
      </w:rPr>
    </w:pPr>
  </w:p>
  <w:p w14:paraId="38715668" w14:textId="77777777" w:rsidR="009C1E61" w:rsidRDefault="009C1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21C3A420" w:rsidR="00A22A37" w:rsidRPr="009032FB" w:rsidRDefault="00000000"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765A45">
          <w:rPr>
            <w:color w:val="00907C"/>
            <w:sz w:val="20"/>
            <w:szCs w:val="20"/>
          </w:rPr>
          <w:t xml:space="preserve">April </w:t>
        </w:r>
        <w:r w:rsidR="00A22A37" w:rsidRPr="009032FB">
          <w:rPr>
            <w:color w:val="00907C"/>
            <w:sz w:val="20"/>
            <w:szCs w:val="20"/>
          </w:rPr>
          <w:t>20</w:t>
        </w:r>
        <w:r w:rsidR="00C20898">
          <w:rPr>
            <w:color w:val="00907C"/>
            <w:sz w:val="20"/>
            <w:szCs w:val="20"/>
          </w:rPr>
          <w:t>2</w:t>
        </w:r>
        <w:r w:rsidR="006C6103">
          <w:rPr>
            <w:color w:val="00907C"/>
            <w:sz w:val="20"/>
            <w:szCs w:val="20"/>
          </w:rPr>
          <w:t>2</w:t>
        </w:r>
      </w:sdtContent>
    </w:sdt>
  </w:p>
  <w:p w14:paraId="00B94102" w14:textId="2D63C787" w:rsidR="00A22A37" w:rsidRPr="00667FE1" w:rsidRDefault="00A22A37" w:rsidP="00667FE1">
    <w:pPr>
      <w:pStyle w:val="Footer"/>
      <w:pBdr>
        <w:top w:val="single" w:sz="4" w:space="1" w:color="D9D9D9" w:themeColor="background1" w:themeShade="D9"/>
      </w:pBdr>
      <w:ind w:left="-540"/>
      <w:rPr>
        <w:color w:val="4D917B"/>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AA2D" w14:textId="6835A00C" w:rsidR="00A22A37" w:rsidRDefault="00A22A37" w:rsidP="005219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1F9B05B4"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806795E" w14:textId="503A9DA0" w:rsidR="00765A45" w:rsidRPr="009032FB" w:rsidRDefault="00000000" w:rsidP="00765A45">
    <w:pPr>
      <w:pStyle w:val="Footer"/>
      <w:pBdr>
        <w:top w:val="single" w:sz="4" w:space="1" w:color="D9D9D9" w:themeColor="background1" w:themeShade="D9"/>
      </w:pBdr>
      <w:ind w:left="-540"/>
      <w:rPr>
        <w:color w:val="00907C"/>
        <w:spacing w:val="60"/>
        <w:szCs w:val="18"/>
      </w:rPr>
    </w:pPr>
    <w:sdt>
      <w:sdtPr>
        <w:id w:val="-1071348365"/>
        <w:docPartObj>
          <w:docPartGallery w:val="Page Numbers (Bottom of Page)"/>
          <w:docPartUnique/>
        </w:docPartObj>
      </w:sdtPr>
      <w:sdtEndPr>
        <w:rPr>
          <w:color w:val="00907C"/>
          <w:spacing w:val="60"/>
          <w:szCs w:val="18"/>
        </w:rPr>
      </w:sdtEndPr>
      <w:sdtContent>
        <w:r w:rsidR="00765A45" w:rsidRPr="009032FB">
          <w:rPr>
            <w:color w:val="00907C"/>
            <w:sz w:val="36"/>
            <w:szCs w:val="36"/>
          </w:rPr>
          <w:fldChar w:fldCharType="begin"/>
        </w:r>
        <w:r w:rsidR="00765A45" w:rsidRPr="009032FB">
          <w:rPr>
            <w:color w:val="00907C"/>
            <w:sz w:val="36"/>
            <w:szCs w:val="36"/>
          </w:rPr>
          <w:instrText xml:space="preserve"> PAGE   \* MERGEFORMAT </w:instrText>
        </w:r>
        <w:r w:rsidR="00765A45" w:rsidRPr="009032FB">
          <w:rPr>
            <w:color w:val="00907C"/>
            <w:sz w:val="36"/>
            <w:szCs w:val="36"/>
          </w:rPr>
          <w:fldChar w:fldCharType="separate"/>
        </w:r>
        <w:r w:rsidR="00765A45">
          <w:rPr>
            <w:color w:val="00907C"/>
            <w:sz w:val="36"/>
            <w:szCs w:val="36"/>
          </w:rPr>
          <w:t>34</w:t>
        </w:r>
        <w:r w:rsidR="00765A45" w:rsidRPr="009032FB">
          <w:rPr>
            <w:color w:val="00907C"/>
            <w:sz w:val="36"/>
            <w:szCs w:val="36"/>
          </w:rPr>
          <w:fldChar w:fldCharType="end"/>
        </w:r>
        <w:r w:rsidR="00765A45" w:rsidRPr="009032FB">
          <w:rPr>
            <w:color w:val="00907C"/>
            <w:sz w:val="36"/>
            <w:szCs w:val="36"/>
          </w:rPr>
          <w:t xml:space="preserve"> </w:t>
        </w:r>
        <w:r w:rsidR="00765A45" w:rsidRPr="009032FB">
          <w:rPr>
            <w:color w:val="00907C"/>
            <w:szCs w:val="18"/>
          </w:rPr>
          <w:t xml:space="preserve">     </w:t>
        </w:r>
        <w:r w:rsidR="00765A45" w:rsidRPr="009032FB">
          <w:rPr>
            <w:color w:val="00907C"/>
            <w:sz w:val="20"/>
            <w:szCs w:val="20"/>
          </w:rPr>
          <w:t xml:space="preserve">Sample FSC Chain of Custody procedures | </w:t>
        </w:r>
        <w:r w:rsidR="00765A45">
          <w:rPr>
            <w:color w:val="00907C"/>
            <w:sz w:val="20"/>
            <w:szCs w:val="20"/>
          </w:rPr>
          <w:t>April</w:t>
        </w:r>
        <w:r w:rsidR="00765A45" w:rsidRPr="009032FB">
          <w:rPr>
            <w:color w:val="00907C"/>
            <w:sz w:val="20"/>
            <w:szCs w:val="20"/>
          </w:rPr>
          <w:t xml:space="preserve"> 20</w:t>
        </w:r>
        <w:r w:rsidR="00765A45">
          <w:rPr>
            <w:color w:val="00907C"/>
            <w:sz w:val="20"/>
            <w:szCs w:val="20"/>
          </w:rPr>
          <w:t>22</w:t>
        </w:r>
      </w:sdtContent>
    </w:sdt>
  </w:p>
  <w:p w14:paraId="49D3B493" w14:textId="77777777" w:rsidR="00A22A37" w:rsidRPr="00765A45" w:rsidRDefault="00A22A37" w:rsidP="003A1534">
    <w:pPr>
      <w:pStyle w:val="Footer"/>
      <w:rPr>
        <w:b/>
        <w:bCs/>
        <w:szCs w:val="20"/>
        <w:lang w:val="en-US"/>
      </w:rPr>
    </w:pPr>
  </w:p>
  <w:p w14:paraId="59C344B7" w14:textId="77777777" w:rsidR="00A22A37" w:rsidRPr="003A1534" w:rsidRDefault="00A22A37" w:rsidP="003A1534">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8"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207106C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E0B1" w14:textId="77777777" w:rsidR="00A5413D" w:rsidRDefault="00A5413D" w:rsidP="00727F9E">
      <w:pPr>
        <w:spacing w:after="0"/>
      </w:pPr>
      <w:r>
        <w:separator/>
      </w:r>
    </w:p>
  </w:footnote>
  <w:footnote w:type="continuationSeparator" w:id="0">
    <w:p w14:paraId="422E0C5D" w14:textId="77777777" w:rsidR="00A5413D" w:rsidRDefault="00A5413D" w:rsidP="00727F9E">
      <w:pPr>
        <w:spacing w:after="0"/>
      </w:pPr>
      <w:r>
        <w:continuationSeparator/>
      </w:r>
    </w:p>
  </w:footnote>
  <w:footnote w:type="continuationNotice" w:id="1">
    <w:p w14:paraId="574EB612" w14:textId="77777777" w:rsidR="00A5413D" w:rsidRDefault="00A5413D">
      <w:pPr>
        <w:spacing w:before="0" w:after="0"/>
      </w:pPr>
    </w:p>
  </w:footnote>
  <w:footnote w:id="2">
    <w:p w14:paraId="521492D7" w14:textId="5B87F69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2722FF">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BF4" w14:textId="6F1BF554" w:rsidR="00DE6839" w:rsidRDefault="00CB7CFC">
    <w:pPr>
      <w:pStyle w:val="Header"/>
    </w:pPr>
    <w:r>
      <w:rPr>
        <w:rFonts w:ascii="Microsoft Sans Serif" w:hAnsi="Microsoft Sans Serif" w:cs="Microsoft Sans Serif"/>
        <w:noProof/>
        <w:szCs w:val="18"/>
        <w:lang w:eastAsia="en-GB"/>
      </w:rPr>
      <w:drawing>
        <wp:anchor distT="0" distB="0" distL="114300" distR="114300" simplePos="0" relativeHeight="251663360" behindDoc="0" locked="0" layoutInCell="1" allowOverlap="1" wp14:anchorId="1E9F776D" wp14:editId="5D83B2E8">
          <wp:simplePos x="0" y="0"/>
          <wp:positionH relativeFrom="column">
            <wp:posOffset>-823043</wp:posOffset>
          </wp:positionH>
          <wp:positionV relativeFrom="paragraph">
            <wp:posOffset>-345882</wp:posOffset>
          </wp:positionV>
          <wp:extent cx="1695600" cy="9576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95600" cy="9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CB511B" w14:textId="016F4E65" w:rsidR="00DF73A1" w:rsidRDefault="00DF73A1">
    <w:pPr>
      <w:pStyle w:val="Header"/>
    </w:pPr>
  </w:p>
  <w:p w14:paraId="261F1DDC" w14:textId="77777777" w:rsidR="00DF73A1" w:rsidRDefault="00DF7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5C3" w14:textId="125DF387" w:rsidR="00CB7CFC" w:rsidRDefault="00E104C3">
    <w:pPr>
      <w:pStyle w:val="Header"/>
    </w:pPr>
    <w:r>
      <w:rPr>
        <w:rFonts w:ascii="Microsoft Sans Serif" w:hAnsi="Microsoft Sans Serif" w:cs="Microsoft Sans Serif"/>
        <w:noProof/>
        <w:szCs w:val="18"/>
        <w:lang w:eastAsia="en-GB"/>
      </w:rPr>
      <w:drawing>
        <wp:anchor distT="0" distB="0" distL="114300" distR="114300" simplePos="0" relativeHeight="251666432" behindDoc="0" locked="0" layoutInCell="1" allowOverlap="1" wp14:anchorId="39543A04" wp14:editId="5B038D3D">
          <wp:simplePos x="0" y="0"/>
          <wp:positionH relativeFrom="column">
            <wp:posOffset>-849824</wp:posOffset>
          </wp:positionH>
          <wp:positionV relativeFrom="paragraph">
            <wp:posOffset>-461010</wp:posOffset>
          </wp:positionV>
          <wp:extent cx="1674000" cy="946800"/>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74000" cy="94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585" w14:textId="77777777" w:rsidR="002B69F8" w:rsidRDefault="002B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657216"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660288"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65107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32"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654144"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52FC955"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683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1E4A"/>
    <w:multiLevelType w:val="hybridMultilevel"/>
    <w:tmpl w:val="6226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89142C"/>
    <w:multiLevelType w:val="multilevel"/>
    <w:tmpl w:val="961E973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809E8"/>
    <w:multiLevelType w:val="hybridMultilevel"/>
    <w:tmpl w:val="6DB42FBA"/>
    <w:lvl w:ilvl="0" w:tplc="373C5D8C">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96605D"/>
    <w:multiLevelType w:val="hybridMultilevel"/>
    <w:tmpl w:val="7114A26E"/>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33A5"/>
    <w:multiLevelType w:val="hybridMultilevel"/>
    <w:tmpl w:val="DA048C92"/>
    <w:lvl w:ilvl="0" w:tplc="F1BA01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601C6"/>
    <w:multiLevelType w:val="hybridMultilevel"/>
    <w:tmpl w:val="95B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77927"/>
    <w:multiLevelType w:val="hybridMultilevel"/>
    <w:tmpl w:val="5E3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677C6"/>
    <w:multiLevelType w:val="hybridMultilevel"/>
    <w:tmpl w:val="56BA6E0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3"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580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955605250">
    <w:abstractNumId w:val="34"/>
  </w:num>
  <w:num w:numId="2" w16cid:durableId="1402751470">
    <w:abstractNumId w:val="17"/>
  </w:num>
  <w:num w:numId="3" w16cid:durableId="73934397">
    <w:abstractNumId w:val="15"/>
  </w:num>
  <w:num w:numId="4" w16cid:durableId="2036417281">
    <w:abstractNumId w:val="1"/>
  </w:num>
  <w:num w:numId="5" w16cid:durableId="400369710">
    <w:abstractNumId w:val="5"/>
  </w:num>
  <w:num w:numId="6" w16cid:durableId="1931044483">
    <w:abstractNumId w:val="20"/>
  </w:num>
  <w:num w:numId="7" w16cid:durableId="570896502">
    <w:abstractNumId w:val="16"/>
  </w:num>
  <w:num w:numId="8" w16cid:durableId="1868449341">
    <w:abstractNumId w:val="30"/>
  </w:num>
  <w:num w:numId="9" w16cid:durableId="1697541738">
    <w:abstractNumId w:val="0"/>
  </w:num>
  <w:num w:numId="10" w16cid:durableId="1943762339">
    <w:abstractNumId w:val="33"/>
  </w:num>
  <w:num w:numId="11" w16cid:durableId="1426148001">
    <w:abstractNumId w:val="4"/>
  </w:num>
  <w:num w:numId="12" w16cid:durableId="1749383089">
    <w:abstractNumId w:val="31"/>
  </w:num>
  <w:num w:numId="13" w16cid:durableId="1524980263">
    <w:abstractNumId w:val="14"/>
  </w:num>
  <w:num w:numId="14" w16cid:durableId="1966811104">
    <w:abstractNumId w:val="27"/>
  </w:num>
  <w:num w:numId="15" w16cid:durableId="1593859973">
    <w:abstractNumId w:val="26"/>
  </w:num>
  <w:num w:numId="16" w16cid:durableId="102771705">
    <w:abstractNumId w:val="32"/>
  </w:num>
  <w:num w:numId="17" w16cid:durableId="1899976655">
    <w:abstractNumId w:val="2"/>
  </w:num>
  <w:num w:numId="18" w16cid:durableId="2144610925">
    <w:abstractNumId w:val="11"/>
  </w:num>
  <w:num w:numId="19" w16cid:durableId="980957987">
    <w:abstractNumId w:val="10"/>
  </w:num>
  <w:num w:numId="20" w16cid:durableId="1980106860">
    <w:abstractNumId w:val="23"/>
  </w:num>
  <w:num w:numId="21" w16cid:durableId="1880510317">
    <w:abstractNumId w:val="19"/>
  </w:num>
  <w:num w:numId="22" w16cid:durableId="63919567">
    <w:abstractNumId w:val="8"/>
  </w:num>
  <w:num w:numId="23" w16cid:durableId="445928651">
    <w:abstractNumId w:val="24"/>
  </w:num>
  <w:num w:numId="24" w16cid:durableId="1475682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903799">
    <w:abstractNumId w:val="28"/>
  </w:num>
  <w:num w:numId="26" w16cid:durableId="2010909924">
    <w:abstractNumId w:val="18"/>
  </w:num>
  <w:num w:numId="27" w16cid:durableId="1838417877">
    <w:abstractNumId w:val="29"/>
  </w:num>
  <w:num w:numId="28" w16cid:durableId="144706455">
    <w:abstractNumId w:val="7"/>
  </w:num>
  <w:num w:numId="29" w16cid:durableId="675812777">
    <w:abstractNumId w:val="6"/>
  </w:num>
  <w:num w:numId="30" w16cid:durableId="1439829694">
    <w:abstractNumId w:val="9"/>
  </w:num>
  <w:num w:numId="31" w16cid:durableId="947084898">
    <w:abstractNumId w:val="21"/>
  </w:num>
  <w:num w:numId="32" w16cid:durableId="1836527719">
    <w:abstractNumId w:val="22"/>
  </w:num>
  <w:num w:numId="33" w16cid:durableId="1959750073">
    <w:abstractNumId w:val="3"/>
  </w:num>
  <w:num w:numId="34" w16cid:durableId="830368239">
    <w:abstractNumId w:val="13"/>
  </w:num>
  <w:num w:numId="35" w16cid:durableId="428964719">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2585497">
    <w:abstractNumId w:val="12"/>
  </w:num>
  <w:num w:numId="37" w16cid:durableId="21263476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doNotTrackFormatting/>
  <w:defaultTabStop w:val="734"/>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1E19"/>
    <w:rsid w:val="0000231B"/>
    <w:rsid w:val="00003669"/>
    <w:rsid w:val="00003B5D"/>
    <w:rsid w:val="000043E0"/>
    <w:rsid w:val="00004975"/>
    <w:rsid w:val="00004C66"/>
    <w:rsid w:val="00005391"/>
    <w:rsid w:val="00005AEF"/>
    <w:rsid w:val="00005B29"/>
    <w:rsid w:val="00005C43"/>
    <w:rsid w:val="0000688B"/>
    <w:rsid w:val="00006E58"/>
    <w:rsid w:val="00006FF2"/>
    <w:rsid w:val="0001103C"/>
    <w:rsid w:val="00011095"/>
    <w:rsid w:val="0001113C"/>
    <w:rsid w:val="00011BEF"/>
    <w:rsid w:val="00011CA9"/>
    <w:rsid w:val="00012993"/>
    <w:rsid w:val="00012A2A"/>
    <w:rsid w:val="00013DBF"/>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CD2"/>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5F3F"/>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5D0"/>
    <w:rsid w:val="000A09C1"/>
    <w:rsid w:val="000A0DAA"/>
    <w:rsid w:val="000A18BD"/>
    <w:rsid w:val="000A18F8"/>
    <w:rsid w:val="000A28B3"/>
    <w:rsid w:val="000A2EE9"/>
    <w:rsid w:val="000A6100"/>
    <w:rsid w:val="000A63DF"/>
    <w:rsid w:val="000B0978"/>
    <w:rsid w:val="000B18E1"/>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A04"/>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0FD"/>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5AF"/>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2B2"/>
    <w:rsid w:val="001F0BA3"/>
    <w:rsid w:val="001F1751"/>
    <w:rsid w:val="001F1F8D"/>
    <w:rsid w:val="001F3230"/>
    <w:rsid w:val="001F3829"/>
    <w:rsid w:val="001F3DB0"/>
    <w:rsid w:val="001F4437"/>
    <w:rsid w:val="001F51CC"/>
    <w:rsid w:val="001F521B"/>
    <w:rsid w:val="001F5531"/>
    <w:rsid w:val="001F627B"/>
    <w:rsid w:val="001F6350"/>
    <w:rsid w:val="001F6B01"/>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85C"/>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257"/>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C62"/>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5C5"/>
    <w:rsid w:val="002B28ED"/>
    <w:rsid w:val="002B31F0"/>
    <w:rsid w:val="002B467E"/>
    <w:rsid w:val="002B4CE2"/>
    <w:rsid w:val="002B57E4"/>
    <w:rsid w:val="002B59D3"/>
    <w:rsid w:val="002B5F24"/>
    <w:rsid w:val="002B66EC"/>
    <w:rsid w:val="002B69F8"/>
    <w:rsid w:val="002B7415"/>
    <w:rsid w:val="002B7947"/>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3E7A"/>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24C9"/>
    <w:rsid w:val="00314245"/>
    <w:rsid w:val="0031511D"/>
    <w:rsid w:val="003157CB"/>
    <w:rsid w:val="00315E1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5F0"/>
    <w:rsid w:val="00333A8C"/>
    <w:rsid w:val="0033421E"/>
    <w:rsid w:val="00335418"/>
    <w:rsid w:val="0033577D"/>
    <w:rsid w:val="003357BE"/>
    <w:rsid w:val="003358B9"/>
    <w:rsid w:val="0033592B"/>
    <w:rsid w:val="00335E44"/>
    <w:rsid w:val="00336551"/>
    <w:rsid w:val="00336A95"/>
    <w:rsid w:val="0033758E"/>
    <w:rsid w:val="003377F1"/>
    <w:rsid w:val="003410DB"/>
    <w:rsid w:val="003412F3"/>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6A27"/>
    <w:rsid w:val="003577A5"/>
    <w:rsid w:val="00357A5C"/>
    <w:rsid w:val="003601EA"/>
    <w:rsid w:val="00362BFE"/>
    <w:rsid w:val="00362FE9"/>
    <w:rsid w:val="00363456"/>
    <w:rsid w:val="003646CC"/>
    <w:rsid w:val="00365033"/>
    <w:rsid w:val="00366D76"/>
    <w:rsid w:val="003671F8"/>
    <w:rsid w:val="003706D3"/>
    <w:rsid w:val="00370AED"/>
    <w:rsid w:val="00371808"/>
    <w:rsid w:val="00374A1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86D"/>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1D12"/>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1BEA"/>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97E"/>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2102"/>
    <w:rsid w:val="00483CA0"/>
    <w:rsid w:val="004849C0"/>
    <w:rsid w:val="00484C03"/>
    <w:rsid w:val="00484DAB"/>
    <w:rsid w:val="00484DFD"/>
    <w:rsid w:val="00484F23"/>
    <w:rsid w:val="00485D4C"/>
    <w:rsid w:val="00486454"/>
    <w:rsid w:val="00486942"/>
    <w:rsid w:val="00487192"/>
    <w:rsid w:val="004900AD"/>
    <w:rsid w:val="00491E58"/>
    <w:rsid w:val="00492211"/>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890"/>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1E7"/>
    <w:rsid w:val="004C5710"/>
    <w:rsid w:val="004C7185"/>
    <w:rsid w:val="004D02EE"/>
    <w:rsid w:val="004D0508"/>
    <w:rsid w:val="004D2348"/>
    <w:rsid w:val="004D25BC"/>
    <w:rsid w:val="004D2E51"/>
    <w:rsid w:val="004D4A92"/>
    <w:rsid w:val="004D4BFA"/>
    <w:rsid w:val="004D4E70"/>
    <w:rsid w:val="004D5537"/>
    <w:rsid w:val="004D5553"/>
    <w:rsid w:val="004D560E"/>
    <w:rsid w:val="004D57D2"/>
    <w:rsid w:val="004D6C86"/>
    <w:rsid w:val="004D6FD4"/>
    <w:rsid w:val="004E08AA"/>
    <w:rsid w:val="004E0D26"/>
    <w:rsid w:val="004E1BAD"/>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6835"/>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3890"/>
    <w:rsid w:val="00523E36"/>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770"/>
    <w:rsid w:val="00535E64"/>
    <w:rsid w:val="00537582"/>
    <w:rsid w:val="00537BC7"/>
    <w:rsid w:val="005402D7"/>
    <w:rsid w:val="00540BFF"/>
    <w:rsid w:val="0054159F"/>
    <w:rsid w:val="00543831"/>
    <w:rsid w:val="00544317"/>
    <w:rsid w:val="00544363"/>
    <w:rsid w:val="00544F7A"/>
    <w:rsid w:val="0054518F"/>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4ABC"/>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6F64"/>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63"/>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392"/>
    <w:rsid w:val="00613714"/>
    <w:rsid w:val="00614D68"/>
    <w:rsid w:val="0061542E"/>
    <w:rsid w:val="00615B2A"/>
    <w:rsid w:val="0061652C"/>
    <w:rsid w:val="00616C8A"/>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46FC8"/>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330"/>
    <w:rsid w:val="00684468"/>
    <w:rsid w:val="006854B0"/>
    <w:rsid w:val="00685BD8"/>
    <w:rsid w:val="00686968"/>
    <w:rsid w:val="006869AE"/>
    <w:rsid w:val="00686ED5"/>
    <w:rsid w:val="00686FBB"/>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5A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846F4"/>
    <w:rsid w:val="00790212"/>
    <w:rsid w:val="007903D8"/>
    <w:rsid w:val="00791C7B"/>
    <w:rsid w:val="0079277D"/>
    <w:rsid w:val="007929C5"/>
    <w:rsid w:val="00794F94"/>
    <w:rsid w:val="0079540F"/>
    <w:rsid w:val="00795B2A"/>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B746E"/>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97E"/>
    <w:rsid w:val="00801BDA"/>
    <w:rsid w:val="00802116"/>
    <w:rsid w:val="008027FF"/>
    <w:rsid w:val="0080292B"/>
    <w:rsid w:val="008030D5"/>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0888"/>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2FE1"/>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6A6"/>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01F7"/>
    <w:rsid w:val="008C23BA"/>
    <w:rsid w:val="008C2826"/>
    <w:rsid w:val="008C3684"/>
    <w:rsid w:val="008C38E3"/>
    <w:rsid w:val="008C3A94"/>
    <w:rsid w:val="008C4C56"/>
    <w:rsid w:val="008C5BAC"/>
    <w:rsid w:val="008C654F"/>
    <w:rsid w:val="008C682A"/>
    <w:rsid w:val="008C71FD"/>
    <w:rsid w:val="008C7629"/>
    <w:rsid w:val="008D0954"/>
    <w:rsid w:val="008D12EB"/>
    <w:rsid w:val="008D1457"/>
    <w:rsid w:val="008D1E3E"/>
    <w:rsid w:val="008D249E"/>
    <w:rsid w:val="008D3664"/>
    <w:rsid w:val="008D381F"/>
    <w:rsid w:val="008D5193"/>
    <w:rsid w:val="008D57AF"/>
    <w:rsid w:val="008D584B"/>
    <w:rsid w:val="008D616D"/>
    <w:rsid w:val="008D754F"/>
    <w:rsid w:val="008D77CC"/>
    <w:rsid w:val="008D7859"/>
    <w:rsid w:val="008D7C9A"/>
    <w:rsid w:val="008E014E"/>
    <w:rsid w:val="008E0515"/>
    <w:rsid w:val="008E1AD6"/>
    <w:rsid w:val="008E22B5"/>
    <w:rsid w:val="008E25DF"/>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55"/>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179"/>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2B1"/>
    <w:rsid w:val="0093565E"/>
    <w:rsid w:val="00935A70"/>
    <w:rsid w:val="00935CD7"/>
    <w:rsid w:val="00936777"/>
    <w:rsid w:val="00936968"/>
    <w:rsid w:val="00936CAF"/>
    <w:rsid w:val="00937269"/>
    <w:rsid w:val="009374FE"/>
    <w:rsid w:val="00940171"/>
    <w:rsid w:val="00940411"/>
    <w:rsid w:val="0094354B"/>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9F6"/>
    <w:rsid w:val="00982ABB"/>
    <w:rsid w:val="00982F6E"/>
    <w:rsid w:val="00983722"/>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09D7"/>
    <w:rsid w:val="009A0AD3"/>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5CF0"/>
    <w:rsid w:val="009B6643"/>
    <w:rsid w:val="009B7BC7"/>
    <w:rsid w:val="009C0552"/>
    <w:rsid w:val="009C0BA0"/>
    <w:rsid w:val="009C15AF"/>
    <w:rsid w:val="009C1E61"/>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352"/>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4D"/>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0DDF"/>
    <w:rsid w:val="00A51087"/>
    <w:rsid w:val="00A515AA"/>
    <w:rsid w:val="00A527D9"/>
    <w:rsid w:val="00A53574"/>
    <w:rsid w:val="00A53D3C"/>
    <w:rsid w:val="00A5413D"/>
    <w:rsid w:val="00A5468E"/>
    <w:rsid w:val="00A547BA"/>
    <w:rsid w:val="00A54DED"/>
    <w:rsid w:val="00A5512F"/>
    <w:rsid w:val="00A55BC3"/>
    <w:rsid w:val="00A564AB"/>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6828"/>
    <w:rsid w:val="00A66958"/>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506A"/>
    <w:rsid w:val="00A86D84"/>
    <w:rsid w:val="00A90AB8"/>
    <w:rsid w:val="00A915E5"/>
    <w:rsid w:val="00A92EEF"/>
    <w:rsid w:val="00A932FD"/>
    <w:rsid w:val="00A93C9B"/>
    <w:rsid w:val="00A94C36"/>
    <w:rsid w:val="00A94C50"/>
    <w:rsid w:val="00A94CBD"/>
    <w:rsid w:val="00A94EB6"/>
    <w:rsid w:val="00A95087"/>
    <w:rsid w:val="00A953A2"/>
    <w:rsid w:val="00A95665"/>
    <w:rsid w:val="00A95D72"/>
    <w:rsid w:val="00A95DAC"/>
    <w:rsid w:val="00A95DE8"/>
    <w:rsid w:val="00A96CF6"/>
    <w:rsid w:val="00A96DD2"/>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342"/>
    <w:rsid w:val="00AB46DF"/>
    <w:rsid w:val="00AB48BA"/>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227"/>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6F7A"/>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04D2"/>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3E79"/>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886"/>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65CE"/>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09A"/>
    <w:rsid w:val="00B96AEA"/>
    <w:rsid w:val="00B96E4C"/>
    <w:rsid w:val="00B977EA"/>
    <w:rsid w:val="00B97B06"/>
    <w:rsid w:val="00BA0142"/>
    <w:rsid w:val="00BA0898"/>
    <w:rsid w:val="00BA0B32"/>
    <w:rsid w:val="00BA19D3"/>
    <w:rsid w:val="00BA287F"/>
    <w:rsid w:val="00BA3E52"/>
    <w:rsid w:val="00BA42DB"/>
    <w:rsid w:val="00BA4808"/>
    <w:rsid w:val="00BA52A1"/>
    <w:rsid w:val="00BA5E78"/>
    <w:rsid w:val="00BA6AA2"/>
    <w:rsid w:val="00BA706D"/>
    <w:rsid w:val="00BB1590"/>
    <w:rsid w:val="00BB2AB0"/>
    <w:rsid w:val="00BB2F1A"/>
    <w:rsid w:val="00BB3392"/>
    <w:rsid w:val="00BB3AEF"/>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6578"/>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1E62"/>
    <w:rsid w:val="00C1445C"/>
    <w:rsid w:val="00C14646"/>
    <w:rsid w:val="00C14656"/>
    <w:rsid w:val="00C14F1D"/>
    <w:rsid w:val="00C159FB"/>
    <w:rsid w:val="00C168B7"/>
    <w:rsid w:val="00C1694A"/>
    <w:rsid w:val="00C16A1F"/>
    <w:rsid w:val="00C174F9"/>
    <w:rsid w:val="00C17AAF"/>
    <w:rsid w:val="00C17CE4"/>
    <w:rsid w:val="00C204F4"/>
    <w:rsid w:val="00C20898"/>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2D4"/>
    <w:rsid w:val="00C45611"/>
    <w:rsid w:val="00C45827"/>
    <w:rsid w:val="00C45D6B"/>
    <w:rsid w:val="00C45F61"/>
    <w:rsid w:val="00C46685"/>
    <w:rsid w:val="00C4724C"/>
    <w:rsid w:val="00C50720"/>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66D70"/>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4808"/>
    <w:rsid w:val="00C85DB8"/>
    <w:rsid w:val="00C862A0"/>
    <w:rsid w:val="00C862EF"/>
    <w:rsid w:val="00C86627"/>
    <w:rsid w:val="00C86BDF"/>
    <w:rsid w:val="00C86CD6"/>
    <w:rsid w:val="00C872B4"/>
    <w:rsid w:val="00C87C36"/>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0D4"/>
    <w:rsid w:val="00CB34FC"/>
    <w:rsid w:val="00CB62ED"/>
    <w:rsid w:val="00CB68AE"/>
    <w:rsid w:val="00CB7948"/>
    <w:rsid w:val="00CB7CFC"/>
    <w:rsid w:val="00CC106C"/>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985"/>
    <w:rsid w:val="00CE3DF2"/>
    <w:rsid w:val="00CE3E3A"/>
    <w:rsid w:val="00CE40A7"/>
    <w:rsid w:val="00CE43C7"/>
    <w:rsid w:val="00CE4FEF"/>
    <w:rsid w:val="00CE587C"/>
    <w:rsid w:val="00CE6B80"/>
    <w:rsid w:val="00CE6CA2"/>
    <w:rsid w:val="00CE7A80"/>
    <w:rsid w:val="00CF0B3D"/>
    <w:rsid w:val="00CF0C5E"/>
    <w:rsid w:val="00CF1401"/>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9B2"/>
    <w:rsid w:val="00D01CC0"/>
    <w:rsid w:val="00D0231F"/>
    <w:rsid w:val="00D025D8"/>
    <w:rsid w:val="00D02B98"/>
    <w:rsid w:val="00D03679"/>
    <w:rsid w:val="00D03D85"/>
    <w:rsid w:val="00D03E8E"/>
    <w:rsid w:val="00D04590"/>
    <w:rsid w:val="00D05C09"/>
    <w:rsid w:val="00D06E4B"/>
    <w:rsid w:val="00D070F1"/>
    <w:rsid w:val="00D079A9"/>
    <w:rsid w:val="00D100BA"/>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0156"/>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1C9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3F35"/>
    <w:rsid w:val="00D74A9C"/>
    <w:rsid w:val="00D7579C"/>
    <w:rsid w:val="00D7596D"/>
    <w:rsid w:val="00D75A17"/>
    <w:rsid w:val="00D76839"/>
    <w:rsid w:val="00D76EA0"/>
    <w:rsid w:val="00D779F6"/>
    <w:rsid w:val="00D8000E"/>
    <w:rsid w:val="00D804E9"/>
    <w:rsid w:val="00D808D0"/>
    <w:rsid w:val="00D814F0"/>
    <w:rsid w:val="00D8157D"/>
    <w:rsid w:val="00D83F90"/>
    <w:rsid w:val="00D84515"/>
    <w:rsid w:val="00D84B30"/>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839"/>
    <w:rsid w:val="00DE6CDF"/>
    <w:rsid w:val="00DE6D17"/>
    <w:rsid w:val="00DE7B1C"/>
    <w:rsid w:val="00DE7C75"/>
    <w:rsid w:val="00DF095C"/>
    <w:rsid w:val="00DF1BB7"/>
    <w:rsid w:val="00DF1CEC"/>
    <w:rsid w:val="00DF265C"/>
    <w:rsid w:val="00DF3A67"/>
    <w:rsid w:val="00DF4D00"/>
    <w:rsid w:val="00DF5077"/>
    <w:rsid w:val="00DF537E"/>
    <w:rsid w:val="00DF5E16"/>
    <w:rsid w:val="00DF5F09"/>
    <w:rsid w:val="00DF73A1"/>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04C3"/>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2D3E"/>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01B4"/>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1DCA"/>
    <w:rsid w:val="00E73A07"/>
    <w:rsid w:val="00E73E64"/>
    <w:rsid w:val="00E743AE"/>
    <w:rsid w:val="00E74E14"/>
    <w:rsid w:val="00E75025"/>
    <w:rsid w:val="00E772DE"/>
    <w:rsid w:val="00E778FE"/>
    <w:rsid w:val="00E77AAF"/>
    <w:rsid w:val="00E77B76"/>
    <w:rsid w:val="00E80BDA"/>
    <w:rsid w:val="00E80F70"/>
    <w:rsid w:val="00E819E9"/>
    <w:rsid w:val="00E82526"/>
    <w:rsid w:val="00E82A7B"/>
    <w:rsid w:val="00E82EFC"/>
    <w:rsid w:val="00E83545"/>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2816"/>
    <w:rsid w:val="00EA3112"/>
    <w:rsid w:val="00EA4815"/>
    <w:rsid w:val="00EA5EB3"/>
    <w:rsid w:val="00EA669F"/>
    <w:rsid w:val="00EA7194"/>
    <w:rsid w:val="00EA7331"/>
    <w:rsid w:val="00EA7441"/>
    <w:rsid w:val="00EB04CB"/>
    <w:rsid w:val="00EB0DE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318F"/>
    <w:rsid w:val="00ED32FC"/>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BDD"/>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00B"/>
    <w:rsid w:val="00F36754"/>
    <w:rsid w:val="00F36FBC"/>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7A1"/>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49AA"/>
    <w:rsid w:val="00FA5076"/>
    <w:rsid w:val="00FA5B07"/>
    <w:rsid w:val="00FA5DC5"/>
    <w:rsid w:val="00FA6B78"/>
    <w:rsid w:val="00FA77FA"/>
    <w:rsid w:val="00FB11FF"/>
    <w:rsid w:val="00FB1749"/>
    <w:rsid w:val="00FB2633"/>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430"/>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BA8"/>
    <w:rsid w:val="00FF1DDF"/>
    <w:rsid w:val="00FF2420"/>
    <w:rsid w:val="00FF43EE"/>
    <w:rsid w:val="00FF50FB"/>
    <w:rsid w:val="00FF596E"/>
    <w:rsid w:val="00FF624B"/>
    <w:rsid w:val="00FF626E"/>
    <w:rsid w:val="00FF6384"/>
    <w:rsid w:val="00FF7138"/>
    <w:rsid w:val="78EA4A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8C5BAC"/>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AB4342"/>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AB4342"/>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686FBB"/>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8C5BAC"/>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paragraph" w:customStyle="1" w:styleId="Style1">
    <w:name w:val="Style1"/>
    <w:basedOn w:val="Normal"/>
    <w:rsid w:val="00EB0DEB"/>
    <w:pPr>
      <w:numPr>
        <w:numId w:val="28"/>
      </w:numPr>
      <w:spacing w:before="0" w:after="0"/>
      <w:jc w:val="left"/>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67792091">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62826735">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yperlink" Target="mailto:nmjelde@preferredbynatur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preferredbynature.org" TargetMode="Externa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ED318F" w:rsidP="00ED318F">
          <w:pPr>
            <w:pStyle w:val="7BDF07AAE9AA4A95B0789B263828E598"/>
          </w:pPr>
          <w:r>
            <w:rPr>
              <w:rStyle w:val="PlaceholderText"/>
            </w:rPr>
            <w:t>Click or tap here to enter text.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ED318F" w:rsidP="00ED318F">
          <w:pPr>
            <w:pStyle w:val="9449F3D048604759A1CE0910E971F093"/>
          </w:pPr>
          <w:r>
            <w:rPr>
              <w:rStyle w:val="PlaceholderText"/>
            </w:rPr>
            <w:t>Click or tap here to enter text.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ED318F" w:rsidP="00ED318F">
          <w:pPr>
            <w:pStyle w:val="A5A03E8EFFC64C25BBF1A1AB317BDAC8"/>
          </w:pPr>
          <w:r>
            <w:rPr>
              <w:rStyle w:val="PlaceholderText"/>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ED318F" w:rsidP="00ED318F">
          <w:pPr>
            <w:pStyle w:val="289BFA9A619743BA8CA3893D2884FECD"/>
          </w:pPr>
          <w:r>
            <w:rPr>
              <w:rStyle w:val="PlaceholderText"/>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ED318F" w:rsidP="00ED318F">
          <w:pPr>
            <w:pStyle w:val="DB5C45BC0E28406A82319D405E17970D"/>
          </w:pPr>
          <w:r>
            <w:rPr>
              <w:rStyle w:val="PlaceholderText"/>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ED318F" w:rsidP="00ED318F">
          <w:pPr>
            <w:pStyle w:val="E3919EE4C768481193720970A9FC4CD0"/>
          </w:pPr>
          <w:r>
            <w:rPr>
              <w:rStyle w:val="PlaceholderText"/>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ED318F" w:rsidP="00ED318F">
          <w:pPr>
            <w:pStyle w:val="CE3D5567FC47450C82B0F9BCFC02D41A"/>
          </w:pPr>
          <w:r>
            <w:rPr>
              <w:rStyle w:val="PlaceholderText"/>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ED318F" w:rsidP="00ED318F">
          <w:pPr>
            <w:pStyle w:val="4AAC549737804008A457E1C5A56D052A"/>
          </w:pPr>
          <w:r>
            <w:rPr>
              <w:rStyle w:val="PlaceholderText"/>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ED318F" w:rsidP="00ED318F">
          <w:pPr>
            <w:pStyle w:val="A094B5297AFC49F1983CD2D876C0A3D9"/>
          </w:pPr>
          <w:r>
            <w:rPr>
              <w:rStyle w:val="PlaceholderText"/>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ED318F" w:rsidP="00ED318F">
          <w:pPr>
            <w:pStyle w:val="465B3E7558DC48C6A3D75684E3DFFC40"/>
          </w:pPr>
          <w:r>
            <w:rPr>
              <w:rStyle w:val="PlaceholderText"/>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ED318F" w:rsidP="00ED318F">
          <w:pPr>
            <w:pStyle w:val="1F28938608A44059B87F26383E7D870E"/>
          </w:pPr>
          <w:r>
            <w:rPr>
              <w:rStyle w:val="PlaceholderText"/>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ED318F" w:rsidP="00ED318F">
          <w:pPr>
            <w:pStyle w:val="7DBAC695542245D891255883C0B00C5F"/>
          </w:pPr>
          <w:r>
            <w:rPr>
              <w:rStyle w:val="PlaceholderText"/>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ED318F" w:rsidP="00ED318F">
          <w:pPr>
            <w:pStyle w:val="896D05B73FBB42558127E7C4E216D338"/>
          </w:pPr>
          <w:r>
            <w:rPr>
              <w:rStyle w:val="PlaceholderText"/>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ED318F" w:rsidP="00ED318F">
          <w:pPr>
            <w:pStyle w:val="45C15676566E4EFFA83F158060A70B84"/>
          </w:pPr>
          <w:r>
            <w:rPr>
              <w:rStyle w:val="PlaceholderText"/>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ED318F" w:rsidP="00ED318F">
          <w:pPr>
            <w:pStyle w:val="B5DE845C313441EB8150704319A3D9A8"/>
          </w:pPr>
          <w:r>
            <w:rPr>
              <w:rStyle w:val="PlaceholderText"/>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ED318F" w:rsidP="00ED318F">
          <w:pPr>
            <w:pStyle w:val="C520C4C51C0641468CE1E994DFEAD91A"/>
          </w:pPr>
          <w:r>
            <w:rPr>
              <w:rStyle w:val="PlaceholderText"/>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ED318F" w:rsidP="00ED318F">
          <w:pPr>
            <w:pStyle w:val="977225568F0E44B5B5CF6B1E46AD5412"/>
          </w:pPr>
          <w:r>
            <w:rPr>
              <w:rStyle w:val="PlaceholderText"/>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ED318F" w:rsidP="00ED318F">
          <w:pPr>
            <w:pStyle w:val="9EEDAEF85FCB4FB5BD9CE5A69537D1D6"/>
          </w:pPr>
          <w:r>
            <w:rPr>
              <w:rStyle w:val="PlaceholderText"/>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ED318F" w:rsidP="00ED318F">
          <w:pPr>
            <w:pStyle w:val="DFF9FC43E4B849D0A631343BF8BC96C6"/>
          </w:pPr>
          <w:r>
            <w:rPr>
              <w:rStyle w:val="PlaceholderText"/>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ED318F" w:rsidP="00ED318F">
          <w:pPr>
            <w:pStyle w:val="4E4556FC8E1D4DD5A59F00ABB02D4F3E"/>
          </w:pPr>
          <w:r>
            <w:rPr>
              <w:rStyle w:val="PlaceholderText"/>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ED318F" w:rsidP="00ED318F">
          <w:pPr>
            <w:pStyle w:val="2745114FBA5E4692B3850C2253C0F5B9"/>
          </w:pPr>
          <w:r>
            <w:rPr>
              <w:rStyle w:val="PlaceholderText"/>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ED318F" w:rsidP="00ED318F">
          <w:pPr>
            <w:pStyle w:val="BE4D427DFBCE49FF93C7894EF1EFE826"/>
          </w:pPr>
          <w:r>
            <w:rPr>
              <w:rStyle w:val="PlaceholderText"/>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ED318F" w:rsidP="00ED318F">
          <w:pPr>
            <w:pStyle w:val="CCF9829D116840BFA82804FDC787B781"/>
          </w:pPr>
          <w:r>
            <w:rPr>
              <w:rStyle w:val="PlaceholderText"/>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ED318F" w:rsidP="00ED318F">
          <w:pPr>
            <w:pStyle w:val="F1FEBE9B302E45CD99FB1F90B43EFAB5"/>
          </w:pPr>
          <w:r>
            <w:rPr>
              <w:rStyle w:val="PlaceholderText"/>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ED318F" w:rsidP="00ED318F">
          <w:pPr>
            <w:pStyle w:val="F13F5E7732474FA5A6A8091CE1213B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2475DA"/>
    <w:rsid w:val="0028027E"/>
    <w:rsid w:val="002A5B43"/>
    <w:rsid w:val="00396944"/>
    <w:rsid w:val="003A6EF6"/>
    <w:rsid w:val="00603654"/>
    <w:rsid w:val="006101AF"/>
    <w:rsid w:val="0080564B"/>
    <w:rsid w:val="008C3C9B"/>
    <w:rsid w:val="00A70AF1"/>
    <w:rsid w:val="00A81B94"/>
    <w:rsid w:val="00B71A60"/>
    <w:rsid w:val="00C67443"/>
    <w:rsid w:val="00DB35CB"/>
    <w:rsid w:val="00DE3D1B"/>
    <w:rsid w:val="00DE5BE1"/>
    <w:rsid w:val="00E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8F"/>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8523</Words>
  <Characters>48583</Characters>
  <Application>Microsoft Office Word</Application>
  <DocSecurity>0</DocSecurity>
  <Lines>404</Lines>
  <Paragraphs>113</Paragraphs>
  <ScaleCrop>false</ScaleCrop>
  <Company>HP</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3</cp:revision>
  <cp:lastPrinted>2017-02-13T01:13:00Z</cp:lastPrinted>
  <dcterms:created xsi:type="dcterms:W3CDTF">2022-07-21T11:00:00Z</dcterms:created>
  <dcterms:modified xsi:type="dcterms:W3CDTF">2022-07-21T11:00:00Z</dcterms:modified>
</cp:coreProperties>
</file>